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398818-П/2019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Погосовой Ларисы Георгиевны на нарушение ее конституционных прав частью четвертой статьи 17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Л.Г.Погосовой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Л.Г.Погосова оспаривает конституционность части четвертой статьи 17 ГПК Российской Федерации, согласно которой судья, принимавший участие в рассмотрении дела в суде кассационной инстанции, не может участвовать в рассмотрении этого дела в судах первой, апелляционной и надзорной инстанций. По мнению заявительницы, оспариваемое законоположение противоречит статьям 19 (часть 1), 46 (часть 1) и 123 (часть 3) Конституции Российской Федерации, поскольку допускает возможность повторного 2 участия в рассмотрении дела в кассационном порядке судьи, ранее принимавшего участие в его рассмотрении в суде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17 ГПК Российской Федерации, закрепляющая правило о недопустимости повторного участия судьи, принимавшего участие в рассмотрении дела в суде кассационной инстанции, в рассмотрении этого же дела в судах других инстанций, действует во взаимосвязи с частью первой статьи 16 данного Кодекса, исключающей возможность участия судьи в рассмотрении дела во всех случаях, когда имеются обстоятельства, вызывающие сомнение в его объективности, и направлена на обеспечение справедливого и объективного правосудия. Поскольку в процедуре предварительного рассмотрения кассационной жалобы судья, не рассматривая дело по существу, решает лишь вопрос о наличии оснований для передачи данной жалобы для рассмотрения в судебном заседании суда кассационной инстанции и какое-либо иное решение, по-новому определяющее права и обязанности участвующих в деле лиц, не выносит, постольку участие судьи в рассмотрении дела в суде кассационной инстанции само по себе не может свидетельствовать о его пристрастности при рассмотрении в предварительном порядке в суде той же инстанции кассационной жалобы на судебное постановление, принятое по результатам нового рассмотрения дела. Таким образом, оспариваемое заявительницей законоположение не может расцениваться как нарушающее ее конституционные права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Погосовой Ларисы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