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495327-П/2020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Колодко Анатолия Владимировича на нарушение его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А.В.Колодко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А.В.Колодко оспаривает конституционность статьи 393 «Суды, пересматривающие судебные постановления по вновь открывшимся или новым обстоятельствам» ГПК Российской Федерации. Как следует из представленных материалов, судьей Верховного Суда Российской Федерации А.В.Колодко был уведомлен о возвращении заявления о пересмотре по вновь открывшимся обстоятельствам определения Судебной коллегии по гражданским делам Верховного Суда Российской Федерации об отмене вынесенных по конкретному делу постановлений судов первой и апелляционной инстанций и о направлении дела на новое рассмотрение в суд первой инстанции. 2 По мнению заявителя, оспариваемое законоположение, не предусматривающее возможности пересмотра по вновь открывшимся обстоятельствам постановлений судов кассационной инстанции, которыми отменены постановления судов первой и апелляционной инстанций, противоречит статьям 18 и 19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393 ГПК Российской Федерации пересмотр по вновь открывшимся или новым обстоятельствам судебных постановлений, которыми было изменено или принято новое судебное постановление, производится тем судом, который изменил или принял новое судебное постановление. По смыслу данных положений, в случае отмены судом кассационной инстанции обжалованных в кассационном порядке судебных постановлений и направления дела на новое рассмотрение пересмотру по вновь открывшимся обстоятельствам при наличии указанных в статье 392 ГПК Российской Федерации оснований подлежит не соответствующее постановление суда кассационной инстанции, а новое решение, вынесенное по делу. Таким образом, статья 393 ГПК Российской Федерации не препятствует лицу, участвующему в деле, осуществить защиту своих прав, нарушенных, по его мнению, вследствие отмены судом кассационной инстанции постановлений нижестоящих судов и направления дела на новое рассмотрение, путем подачи соответствующего заявления в суд, вынесший новое решение по данному делу, а потому она не может расцениваться как нарушающая конституционные права заявителя, перечисленные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Колодко Анатолия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