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32763-П/1997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марта 1997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коммерческого акционерного банка "Банк Сосьете Женераль Восток", граждан Э.Баражуана и В.В.Живого на нарушение конституционных прав и свобод положениями статьи 5 Закона Российской Федерации "О дорожных фондах в Российской Федерации", статьи 78 Федерального закона "О федеральном бюджете на 1998 год" и законов города Москвы от 19 марта 1997 года, от 3 февраля 1999 года и от 31 мая 2000 года о ставках налогов, взимаемых в дорожные фонды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М.В.Баглая, судей Н.С.Бондаря, Н.В.Витрука, Г.А.Гаджиева, Ю.М.Данилова, Л.М.Жарковой, Г.А.Жилина, В.Д.Зорькина, С.М.Казанцева, В.О.Лучина, Ю.Д.Рудкина, Н.В.Селезнева, А.Я.Сливы, В.Г.Стрекозова, О.И.Тиунова, О.С.Хохряковой, В.Г.Ярославцева, заслушав в пленарном заседании заключение судьи О.И.Тиунова, проводившего на основании статьи 41 Федерального конституционного закона "О Конституционном Суде Российской Федерации" предварительное изучение жалоб коммерческого акционерного банка "Банк Сосьете Женераль Восток", граждан Э.Баражуана и В.В.Живого,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Инспекции Министерства Российской Федерации по налогам и сборам № 3 по Центральному административному округу города Москвы от 12 апреля 2001 года с коммерческого акционерного банка "Банк Сосьете Женераль Восток" взысканы недоимка по установленному статьей 5 Закона Российской Федерации "О дорожных фондах в Российской Федерации" налогу на пользователей автомобильных дорог, которая образовалась за период с 1 апреля 1998 года по 31 марта 1999 года в результате того, что банк зачислял налог в территориальный дорожный фонд города Москвы по ставке 1,25 процента от полученной выручки вместо 2 процентов, а также пени и штраф. Федеральный арбитражный суд Московского округа постановлением от 27 августа 2001 года в удовлетворении иска банка о признании указанного решения недействительным отказал. В сентябре 2001 года сотрудники банка - главный бухгалтер Э.Баражуан и бухгалтер В.В.Живой, в обязанности которых входили надлежащее исчисление и уплата налога, были привлечены к уголовной ответственности на основании пунктов "а" и "г" части второй статьи 199 УК Российской Федерации (Уклонение от уплаты налогов с организаций). В своих жалобах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смыслу статей 96 и 97 Федерального конституционного закона "О Конституционном Суде Российской Федерации" жалобы граждан и их объединений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Статьей 5 Закона Российской Федерации "О дорожных фондах в Российской Федерации", по состоянию на 1 апреля 1998 года действовавшего в редакции от 26 мая 1997 года, ставка федерального налога на пользователей автомобильных дорог устанавливалась в размере 2,5 процента от выручки, полученной от реализации продукции (работ, услуг); при этом средства налога подлежали зачислению в Федеральный дорожный фонд и в территориальные дорожные фонды по одинаковым ставкам - 1,25 процента; одновременно законодательным (представительным) органам субъектов Российской Федерации предоставлялось право с учетом местных условий повышать (понижать) ставку налога, зачисляемого в территориальные дорожные фонды, но не более чем на 50 процентов от ставки федерального налога (пункт 2). 3 Тем самым законодатель, отнеся налог на пользователей автомобильных дорог к федеральным налогам и установив обязательное отчисление на федеральные нужды в размере 1,25 процента от полученной налогоплательщиком выручки, предоставил субъектам Российской Федерации возможность самостоятельно решать вопрос, требовать ли от налогоплательщиков зачисления сумм налога в территориальные дорожные фонды по ставке 1,25 процента от выручки либо же увеличить или уменьшить ее. Статьей 78 Федерального закона "О федеральном бюджете на 1998 год", вступившего в силу 30 марта 1998 года (со дня официального опубликования), предусматривалось, что в 1998 году впредь до внесения изменений в Закон Российской Федерации "О дорожных фондах в Российской Федерации" средства федерального налога на пользователей автомобильных дорог зачисляются в Федеральный дорожный фонд по ставке 0,5 процента от выручки, полученной от реализации продукции (работ, услуг), а в территориальные дорожные фонды - по ставке 2 процента, но при этом сохранялось право законодательных (представительных) органов субъектов Российской Федерации повышать (понижать) ставку налога, зачисляемого в территориальные дорожные фонды. Соответствующая норма в Закон Российской Федерации "О дорожных фондах в Российской Федерации" была внесена Федеральным законом от 27 июня 1998 года № 93-ФЗ. Она воспроизводила норму статьи 78 Федерального закона "О федеральном бюджете на 1998 год", которая тем самым утратила самостоятельное значение и потому не может быть предметом рассмотрения Конституционного Суда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4.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соответствии с Федеральным законом от 26 мая 1997 года "О внесении изменений и дополнений в Закон Российской Федерации "О дорожных фондах в Российской Федерации" Законом города Москвы от 9 июля 1997 года в Закон города Москвы от 19 марта 1997 года "О ставке налогов, взимаемых в дорожные фонды" были внесены изменения: согласно его статье 1 ставка федерального налога на пользователей автомобильных дорог, зачисляемого в территориальный дорожный фонд города Москвы, устанавливалась в размере 1,25 процента от полученной выручки, причем эта ставка, согласно статье 2, распространяется на правоотношения, возникшие со дня официального опубликования Федерального закона от 26 мая 1997 года, т.е. с 29 мая 1997 года. Таким образом, начиная с июня 1997 года коммерческий акционерный банк "Банк Сосьете Женераль Восток" должен был платить 1,25 процента от выручки в Федеральный дорожный фонд и 1,25 процента - в территориальный дорожный фонд города Москвы. С апреля 1998 года размер отчислений в Федеральный дорожный фонд сократился с 1,25 процента до 0,5 процента, а в территориальные дорожные фонды - возрос с 1,25 процента до 2 процентов. Вместе с тем, принимая такое решение, федеральный законодатель не отменил, а напротив, подтвердил право субъектов Российской Федерации как применять новую ставку (2 процента), так и изменить ее. Поскольку в Законе города Москвы от 9 июля 1997 года не оговаривалось, на какой срок ставка налога в территориальный дорожный фонд города Москвы устанавливается в размере 1,25 процента, то, следовательно, она и должна была применяться впредь до введения иного ее размера законом города Москвы. Размер ставки был увеличен с 1,25 процента до 2 процентов Законом города Москвы от 3 февраля 1999 года (статья 1), причем предусматривалось, что новая, повышенная ставка, порождающая дополнительное обременение налогоплательщиков, должна применяться с 1 апреля 1998 года, т.е. к ранее возникшим налоговым отношениям, хотя сам Закон вступал в силу с 1 апреля 1999 года (статья 3). Именно эти положения, повторенные в статьях 1 и 3 Закона города Москвы от 31 мая 2000 года, и послужили основанием для предъявления коммерческому акционерному банку "Банк Сосьете Женераль Восток" требований о внесении дополнительных платежей за период с 1 апреля 1998 года по 31 марта 1999 года, для применения пеней, штрафа и привлечения граждан Э.Баражуана и В.В.Живого к уголовной ответственности.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5.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5.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Постановлении от 24 октября 1996 года по делу о проверке конституционности части первой статьи 2 Федерального закона от 7 марта 1996 года "О внесении изменений в Закон Российской Федерации "Об акцизах"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Признать жалобы коммерческого акционерного банка "Банк Сосьете Женераль Восток", граждан Э.Баражуана и В.В.Живого не подлежащими дальнейшему рассмотрению в заседании Конституционного Суда Российской Федерации, поскольку для разрешения поставленных в них вопросов не требуется вынесение предусмотренного статьей 71 Федерального конституционного закона "О Конституционном Суде Российской Федерации" итогового решения в виде постановления в связи с тем, что Конституционным Судом Российской Федерации ранее вынесены решения, сохраняющие свою силу, а также поскольку данные жалобы не отвечают требованиям Федерального конституционного закона "О Конституционном Суде Российской Федерации", в соответствии с которыми жалоба признается допустимой.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по данным жалобам окончательно и обжалованию не подлежит.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Дела коммерческого акционерного банка "Банк Сосьете Женераль Восток", граждан Баражуана Элиоса и Живого Владимира Васильевича подлежат пересмотру компетентными органами в установленном порядке в соответствии с настоящим Определением.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подлежит опубликованию в "Вестнике Конституционного Суда Российской Федерации".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