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432501-П/2019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октября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Шапиро Ильи Геннадиевича на нарушение его конституционных прав статьей 103 Основ законодательства Российской Федерации о нотариате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И.Г.Шапиро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И.Г.Шапиро оспаривает конституционность статьи 103 «Действия нотариуса по обеспечению доказательств» Основ законодательства Российской Федерации о нотариате. Как следует из представленных материалов, постановлением арбитражного апелляционного суда, оставленным без изменения арбитражным судом кассационной инстанции, было отменено решение арбитражного суда первой инстанции об удовлетворении искового заявления И.Г.Шапиро к юридическим лицам о признании недействительным 2 заключенного между ними договора поручительства и вынесено новое решение об отказе в удовлетворении заявленных требований. При этом арбитражный суд апелляционной инстанции обосновал свое решение ссылкой, в частности, на удостоверенный нотариусом протокол осмотра доказательств, свидетельствующих о наличии признаков недобросовестности в действиях истца. По мнению заявителя, оспариваемое законоположение, допускающее возможность использования в арбитражном процессе доказательств, полученных преступным путем, противоречит статьям 15 (части 1 и 2), 19 (часть 1) и 50 (часть 2)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статьи 103 Основ законодательства Российской Федерации о нотариате, предусматривающие порядок действий нотариуса по обеспечению доказательств, – с учетом того, что такие доказательства наравне с другими представленными сторонами доказательствами не имеют для суда заранее установленной силы и подлежат оценке с точки зрения относимости, допустимости и достоверности каждого доказательства в отдельности, а также достаточности и взаимной связи доказательств в их совокупности (части вторая и третья статьи 67 ГПК Российской Федерации), – содействуют сторонам в осуществлении их доказательственной деятельности, а потому, как направленные на достижение задач гражданского судопроизводства по правильному и своевременному рассмотрению и разрешению гражданских дел, не нарушают конституционные права заявителя в конкретном деле, в рамках которого истцу было отказано в удовлетворении его требований не только в связи с наличием признаков недобросовестности его поведения, но и по иным основаниям. 3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Шапиро Ильи Геннадиевича,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