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381948-П/2018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Густовой Людмилы Васильевны на нарушение ее конституционных прав статьей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Л.В.Густовой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Густовой Людмилы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