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409222-П/2019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гражданки Ляшок Любови Борисовны на нарушение ее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 гражданки Л.Б.Ляшок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Л.Б.Ляшок оспаривает конституционность части второй статьи 61 ГПК Российской Федерации, согласно которой обстоятельства, установленные вступившим в законную силу судебным постановлением по ранее рассмотренному делу, обязательны для суда; указанные обстоятельства не доказываются вновь и не подлежат оспариванию при рассмотрении другого дела, в котором участвуют те же лица. По мнению заявительницы, оспариваемое законоположение по смыслу, придаваемому ему правоприменительной практикой, противоречит Конституции Российской Федерации, ее статьям 19 (части 1 и 2), 46 (часть 1) и 123 (часть 3), поскольку допускает возможность суда считать обязательными и не подлежащими доказыванию вновь 2 обстоятельства, установленные судом по ранее рассмотренному делу с участием тех же лиц, в том числе касающиеся ничтожности сделки и последствий ее исполнения.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Часть вторая статьи 61 ГПК Российской Федерации, конкретизирующая общие положения процессуального законодательства об обязательности вступивших в законную силу постановлений судов общей юрисдикции и не предполагающая ее произвольного применения, направлена на обеспечение в условиях действия принципа состязательности законности выносимых судом постановлений, а потому не может расцениваться как нарушающая конституционные права заявительницы.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гражданки Ляшок Любови Борисовны,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