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19741-П/2009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71 Закона Российской Федерации «О статусе судей в Российской Федерации», части первой статьи 1, части третьей статьи 8 и статьи 297 Уголовно- процессуального кодекса Российской Федерации в связи с жалобой гражданина В.В.Милехина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Ю.Д.Рудкина, судей Н.С.Бондаря, Г.А.Гаджиева, С.Д.Князева, Л.О.Красавчиковой, С.П.Маврина, О.С.Хохряковой, В.Г.Ярославцева, с участием гражданина В.В.Милехина,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статьи 71 Закона Российской Федерации «О статусе судей в Российской 2 Федерации», части первой статьи 1, части третьей статьи 8 и статьи 297 УПК Российской Федерации. Поводом к рассмотрению дела явилась жалоба гражданина В.В.Милехина.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В.Г.Ярославцева, объяснения представителей сторон, выступления приглашенных в заседание представителей: от Верховного Суда Российской Федерации – судьи Верховного Суда Российской Федерации В.В.Кузнецова, от Совета судей Российской Федерации – Д.А.Краснова, от Высшей квалификационной коллегии судей Российской Федерации – В.Ф.Попондопуло, от Генерального прокурора Российской Федерации – Т.А.Васильевой,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71 Закона Российской Федерации от 26 июня 1992 года № 3132-I «О статусе судей в Российской Федерации» (введена Федеральным законом от 21 июня 1995 года № 91-ФЗ) 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 (пункт 1); привлечение судьи, находящегося в отставке, к исполнению обязанностей судьи производится председателем вышестоящего суда при наличии положительного заключения квалификационной коллегии судей (пункт 2). Оспаривающий конституционность названных законоположений гражданин В.В.Милехин был осужден по приговору Советского районного 3 суда города Рязани от 23 июля 2003 года к наказанию в виде трех лет лишения свободы условно за совершение преступления, предусмотренного пунктом «д» части второй статьи 112 УК Российской Федерации (умышленное причинение средней тяжести вреда здоровью, совершенное из хулиганских побуждений).</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человека, его права и свободы высшей ценностью, а признание, соблюдение и защиту прав и свобод человека и гражданина – обязанностью государства, гарантирует каждому судебную защиту его прав и свобод, обеспечение их правосудием и устанавливает, что никто не может быть лишен права на рассмотрение его дела в том суде и тем судьей, к подсудности которых оно отнесено законом (статьи 2, 18, 46 (часть 1) и 47 (часть 1)); при этом в Российской Федерации правосудие осуществляется только судом, органы судебной власти самостоятельны, судьи независимы и подчиняются только Конституции Российской Федерации и федеральному закону, несменяемы и неприкосновенны (статьи 10, 118 (часть 1), 120 (часть 1), 121 (часть 1) и 122 (часть 1)). Исходя из приведенных конституционных положений право каждого на рассмотрение его дела в том суде и тем судьей, к подсудности которых оно отнесено законом, выступая в качестве одной из составляющих права на судебную защиту и гарантируя беспрепятственный доступ к правосудию, предполагает, что надлежащий суд должен быть сформирован в установленном законом порядке и состоять из судей, обладающих соответствующей компетенцией и наделенных полномочиями с соблюдением установленных законом требований. Соответствие требованиям, предъявляемым к кандидатам на должность судьи и к судьям, а также к присяжным и арбитражным заседателям, является гарантией законного состава суда. Право на справедливое и публичное разбирательство дела в разумный срок независимым и беспристрастным судом, созданным на основании закона, закреплено и пунктом 1 статьи 6 Конвенции о защите прав человека и основных свобод, а международные стандарты в сфере правосудия требуют, 6 чтобы праву быть судимым законным судом корреспондировала обязанность государства создавать и поддерживать такую судебную систему, в которой судьи отвечают критериям независимости, беспристрастности, компетентности и способны эффективно осуществлять свои полномочия (пункт «i» статьи 1 раздела II резолюции (2002) 12 Комитета Министров Совета Европы от 18 сентября 2002 года «Учреждение Европейской комиссии по эффективности правосудия»). В свою очередь, международные рекомендации в сфере правосудия в ряду качеств судьи, способствующих укреплению доверия общества к судебной власти и имеющих первостепенное значение для поддержания ее независимости, называют беспристрастность, честность, соответствие установленным стандартам компетентности, поведения и добросовестности (пункты 1.6, 2.2, 3.1 и 6.7 Бангалорских принципов поведения судей, одобренных резолюцией Экономического и Социального Совета ООН 2006/23 от 27 июля 2006 года). Поскольку конституционно-правовой статус судей предопределяется тем, что судьи реализуют публично-правовые цели правосудия, федеральный законодатель должен предъявлять к ним как носителям судебной власти особые квалификационные и иные требования, в том числе морально- этические и нравственные, и, следовательно, устанавливать такой порядок формирования судейского корпуса, который обеспечивал бы отбор кандидатов, отвечающих этим требованиям. Соответствующая компетенция федерального законодателя вытекает из статьи 119 Конституции Российской Федерации, предусматривающей помимо общих положений о необходимых для замещения должности судьи минимальном возрасте, образовании и стаже работы по юридической профессии возможность введения федеральным законом дополнительных требований к судьям судов Российской Федерации, и статьи 121 (часть 2) Конституции Российской Федерации, согласно которой полномочия судьи могут быть прекращены или приостановлены не иначе как в порядке и по основаниям, установленным федеральным законом. 7 Определяя порядок наделения полномочиями судьи и прекращения полномочий судьи, федеральный законодатель обладает достаточно широкой свободой усмотрения, однако он во всяком случае должен обеспечивать соблюдение конституционных гарантий законного, справедливого, беспристрастного и компетентного суда, в том числе осуществление судебных полномочий лицами, удовлетворяющими требованиям, которые закреплены в Конституции Российской Федерации и федеральном законодательстве.</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Конституцией Российской Федерации в ведении Российской Федерации находятся установление системы органов судебной власти, порядка их организации и деятельности, судоустройство (статья 71, пункты «г», «о»); полномочия, порядок образования и деятельности федеральных судов устанавливаются федеральным конституционным законом (статья 128, часть 3); судьи федеральных судов, за исключением судей Конституционного Суда Российской Федерации, Верховного Суда Российской Федерации и Высшего Арбитражного Суда Российской Федерации, назначаются Президентом Российской Федерации в порядке, установленном федеральным законом (статьи 83 (пункт «е») и 128 (часть 2)). В настоящее время правовое регулирование таких общих вопросов, относящихся к сфере организации и осуществления правосудия, как статус судей, требования, предъявляемые к судье и кандидатам на должность судьи, порядок наделения судей полномочиями, их срок и порядок прекращения, осуществляется Федеральным конституционным законом от 31 декабря 1996 года № 1-ФКЗ «О судебной системе Российской Федерации» и Законом Российской Федерации «О статусе судей в Российской Федерации». Согласно статье 11 Закона Российской Федерации «О статусе судей в Российской Федерации» судья федерального суда, за исключением судей Конституционного Суда Российской Федерации, Верховного Суда Российской Федерации и Высшего Арбитражного Суда Российской Федерации, в первый раз назначается на должность сроком на три года (в 8 редакции, действовавшей до вступления в силу Федерального закона от 21 июня 1995 года № 91-ФЗ, – на пять лет), по истечении которого он может быть назначен на ту же должность без ограничения срока полномочий до достижения им предельного возраста пребывания в должности судьи. Порядок наделения судей полномочиями установлен в статье 6 названного Закона, конкретизирующей предписания статей 83 (пункт «е») и 128 (часть 2) Конституции Российской Федерации, а основания прекращения полномочий судьи – в статье 14. При этом, как следует из пунктов 1 и 2 его статьи 15, закрепляющей право судьи на отставку в качестве гарантии независимости, в случае когда полномочия судьи прекращаются по таким основаниям, как достижение судьей предельного возраста пребывания в должности судьи и истечение срока полномочий судьи, если они были ограничены определенным сроком (подпункт 4 пункта 1 статьи 14), судья считается ушедшим или удаленным в отставку, каковой Закон Российской Федерации «О статусе судей в Российской Федерации» признает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 Находящийся в отставке судья в случаях, предусмотренных статьей 71 названного Закона, может быть привлечен с его согласия к осуществлению правосудия в качестве судьи председателем вышестоящего суда при наличии положительного заключения квалификационной коллегии судей на срок до одного года. По буквальному смыслу данной статьи, к осуществлению правосудия в качестве судьи может быть привлечен любой судья, чьи полномочия были прекращены по основаниям, предусмотренным подпунктом 4 пункта 1 его статьи 14. Устанавливая такую специальную – упрощенную по сравнению с назначением на должность судьи – процедуру, федеральный законодатель преследовал цель обеспечить беспрепятственный доступ граждан к правосудию в разумные сроки. Вместе с тем, ограничив возможность 9 привлечения судьи, находящегося в отставке, к осуществлению правосудия случаями наличия вакантной должности судьи, временного значительного увеличения объема работы в суде, отсутствия судьи или приостановления его полномочий, федеральный законодатель исходил из того, что судья, находящийся в отставке, не обладает всей полнотой статусных характеристик действующего судьи и что его привлечение к исполнению обязанностей судьи допустимо лишь при наличии исключительных обстоятельств, когда своевременное получение гражданами судебной защиты объективно затрудняется, и на непродолжительный срок. В соответствии с правовыми позициями, изложенными Конституционным Судом Российской Федерации в ряде решений (Постановление от 24 марта 2009 года Таким образом, статья 71 Закона Российской Федерации «О статусе судей в Российской Федерации» в той части, в какой ею допускается привлечение находящегося в отставке судьи, полномочия которого были прекращены по истечении первоначального срока полномочий и который не был назначен на ту же должность без ограничения срока полномочий, к осуществлению правосудия в качестве судьи федерального суда, нарушает гарантированные Конституцией Российской Федерации право каждого на 12 судебную защиту его прав и свобод и право на рассмотрение его дела законным судом и тем самым противоречит ее статьям 46 (часть 1), 47 (часть 1), 119 и 120 (часть 1). При этом Конституционный Суд Российской Федерации, руководствуясь пунктом 12 части первой статьи 75 Федерального конституционного закона «О Конституционном Суде Российской Федерации», считает необходимым установить особый порядок исполнения своего решения в части реализации требований части третьей его статьи 79: настоящее Постановление не распространяется на лиц, не являвшихся участниками конституционного судопроизводства по данному делу, и не влечет пересмотр судебных решений, вынесенных с привлечением к осуществлению правосудия находящихся в отставке судей, полномочия которых были прекращены по истечении первоначального срока полномочий и которые не были назначены на ту же должность без ограничения срока полномочий.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соответствующей Конституции Российской Федерации, ее статьям 46 (часть 1), 47 (часть 1), 119 и 120 (часть 1), статью 71 Закона Российской Федерации «О статусе судей в Российской Федерации» в той части, в какой ею допускается привлечение находящегося в отставке судьи, полномочия которого были прекращены по истечении первоначального срока полномочий и который не был назначен на ту же должность без ограничения срока полномочий, к осуществлению правосудия в качестве судьи федерального суда. 13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Прекратить производство по настоящему делу в части, касающейся проверки конституционности части первой статьи 1, части третьей статьи 8 и статьи 297 УПК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Принятые в отношении гражданина В.В.Милехина правоприменительные решения, которые послужили поводом для его обращения в</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