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210475-П/2015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Орешкова Владимира Валерьевича на нарушение его конституционных прав пунктом 2 части третьей статьи 30, статьей 125, частью второй статьи 38912 и пунктом 5 статьи 40110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В.В.Орешкова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 смыслу статьи 125 УПК Российской Федерации, суд должен обеспечить содержащемуся под стражей заявителю возможность путем непосредственного участия в заседании суда или использования систем видеоконференц-связи ознакомиться со всеми материалами рассматриваемого судом дела и довести до сведения суда свои доводы, если принимаемое судом решение связано с применением к заявителю мер, сопряженных с его уголовным преследованием, ограничением его свободы и личной неприкосновенности (рассмотрение жалобы подозреваемого или обвиняемого на применение к нему мер уголовно-процессуального принуждения, личного обыска, освидетельствования и др.). В случае же обжалования в предусмотренном статьей 125 УПК Российской Федерации порядке осужденным, отбывающим уголовное наказание в виде лишения свободы, действий (бездействия) или решений органов предварительного расследования, затрудняющих доступ осужденных к правосудию (отказ в приеме сообщения о преступлении, бездействие при проверке этого сообщения, отказ в возбуждении уголовного дела и др.), 4 осужденный претендует на роль потерпевшего в будущем уголовном деле, на возбуждении которого он настаивает. Жалобы осужденных в таких случаях не связаны с применением к их заявителям мер, сопряженных с уголовным преследованием, ограничением свободы и личной неприкосновенности, поэтому суд вправе обеспечить конституционное право заявителя довести до сведения суда свою позицию относительно всех аспектов дела не только путем его личного участия в судебном заседании, но и иными способами – путем допуска к участию в судебном заседании его представителя, принятия письменных обращений, предоставления права обжалования принятого судебного решения. При этом статья 125 УПК Российской Федерации не ограничивает право суда признать – исходя из обстоятельств дела – личное участие осужденного обязательным (определения Конституционного Суда Российской Федерации от 19 мая 2009 года В соответствии со статьей 38912 УПК Российской Федерации в судебном заседании суда апелляционной инстанции участие оправданного, осужденного или лица, в отношении которого прекращено уголовное дело, признается обязательным в случаях, если данное лицо ходатайствует о своем участии в судебном заседании или суд признает участие данного лица в судебном заседании необходимым (пункт 2 части первой); осужденному, содержащемуся под стражей и заявившему о своем желании присутствовать при рассмотрении апелляционных жалобы, представления, по решению суда обеспечивается право участвовать в судебном заседании непосредственно либо путем использования систем видеоконференц-связи (часть вторая). 5 Данная норма, также не запрещая суду, проверяющему в апелляционном порядке законность и обоснованность постановления суда первой инстанции, вынесенного по правилам статьи 125 УПК Российской Федерации по жалобе заявителя, признать его личное участие в деле – исходя из конкретных обстоятельств дела – обязательным, не содержит положений, допускающих произвольный, необоснованный или немотивированный отказ в удовлетворении ходатайства о личном участии в деле заявителя, отбывающего наказание в виде лишения свободы и подавшего апелляционную жалобу (определения Конституционного Суда Российской Федерации от 21 ноября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Орешкова Владимира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