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230655-П/2016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Владимира Николаевича на нарушение его конституционных прав пунктом 5 части первой статьи 27 и пунктом 1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В.Н.Алексеева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судом апелляционной инстанции, прекращено производство по уголовному делу частного обвинения, возбужденному по заявлению гражданина В.Н.Алексеева, в связи с наличием неотмененного постановления органа дознания об отказе в возбуждении уголовного дела о том же факте.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254 УПК Российской Федерации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3–6 части первой, в части второй статьи 24 и пунктах 3–6 части первой статьи 27 данного Кодекса. К таким обстоятельствам, в частности, относится наличие в отношении подозреваемого или обвиняемого неотмененного постановления органа дознания, следователя или прокурора о прекращении уголовного дела по тому же обвинению либо об отказе в возбуждении уголовного дела (пункт 5 части первой статьи 27 УПК Российской Федерации). Указанное основание для прекращения уголовного дела подлежит применению в системной связи с положениями уголовно- процессуального закона, определяющими особенности производства по уголовным делам частного обвинения, которые возбуждаются в отношении конкретного лица не иначе как путем подачи потерпевшим, его законным представителем заявления в суд, за исключением случаев, предусмотренных пунктом 2 части первой и частью четвертой статьи 147 УПК Российской Федерации (части первая и вторая статьи 20 и часть первая статьи 318 данного Кодекса). При этом согласно Уголовно-процессуальному кодексу Российской Федерации мировой судья отказывает в принятии заявления о возбуждении уголовного дела частного обвинения к своему производству лишь в случаях, 3 если заявление подано в отношении лица, данные о котором потерпевшему не известны (часть вторая статьи 147), не отвечает требованиям пункта 4 части пятой статьи 318 данного Кодекса или же подано в отношении лица, указанного в пункте 2 части первой его статьи 147 (части первая1 и первая2 статьи 319). По смыслу взаимосвязанных положений статей 147, 318 и 319 УПК Российской Федерации, если заявление соответствует требованиям частей первой, пятой и шестой статьи 318 данного Кодекса, судья обязан принять заявление к своему производству, о чем выносится постановление, лицо же, его подавшее, с этого момента является частным обвинителем; если после принятия заявления к производству будет установлено, что потерпевший в силу зависимого или беспомощного состояния либо по иным причинам не может защищать свои права и законные интересы, то мировой судья вправе признать обязательным участие в деле законного представителя потерпевшего и прокурора (части седьмая и восьмая статьи 318 УПК Российской Федерации). Кроме того, уголовное дело частного обвинения может быть возбуждено руководителем следственного органа, следователем, а также с согласия прокурора дознавателем и при отсутствии заявления потерпевшего или его законного представителя, если преступление совершено в отношении лица, которое в силу зависимого или беспомощного состояния либо по иным причинам не может защищать свои права и законные интересы; при этом следователь приступает к производству предварительного расследования, а дознаватель – дознания (часть четвертая статьи 20 и часть третья статьи 318 УПК Российской Федерации). Указанный порядок возбуждения уголовного дела частного обвинения и производства по нему, выступая как дополнительная гарантия защиты прав потерпевшего, предусмотрен в качестве альтернативного и применяется лишь тогда, когда потерпевший по делу частного обвинения не может защищать свои права и законные интересы самостоятельно или с помощью своего законного представителя либо представителя (определения 4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Владимира Николаевича,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