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31310-П/1996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августа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Государственной Думы о проверке конституционности положений Законов Курской области "О внесении изменений и дополнений в Устав (Основной Закон) Курской области" и "Об отмене Закона Курской области от 15 августа 1996 года "О муниципальных образованиях Курской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Н.В.Витрука, Г.А.Гаджиева, Ю.М.Данилова, Г.А.Жилина, В.Д.Зорькина, А.Л.Кононова, В.О.Лучина, Т.Г.Морщаковой, Ю.Д.Рудкина, Н.В.Селезнева, А.Я.Сливы, В.Г.Стрекозова, О.И.Тиунова, О.С.Хохряковой, Б.С.Эбзеева, В.Г.Ярославцева, заслушав в пленарном заседании заключение судьи Б.С.Эбзеева,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Государственная Дума на основании постановления от 24 июня 1999 года обратилась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Законом Курской области "О внесении изменений и дополнений в Устав (Основной закон) Курской области" Устав был дополнен главой 4 "Органы государственной власти административно- территориальных единиц (районов)", а глава 18 "Общие принципы организации местного самоуправления" изложена в новой редакции. По мнению Государственной Думы, положения статей 15 и 21 (пункты 2, 3 и 5), содержащихся в главе 4, и статей 81 (пункты 3 и 4), 82 (пункт 1), 84 (пункты 1 и 2), 85 (пункт 2), 89 и 90, содержащихся в главе 18 Устава Курской области (в редакции от 22 марта 1999 года), противоречат нормам Конституции Российской Федерации о местном самоуправлении, о разграничении полномочий между Российской Федерацией и ее субъектами.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15 Устава на территории административно-территориальных единиц (районов) для осуществления полномочий государственной власти Курской области исходя из принципа разделения властей создаются представительный и исполнительный органы государственной власти района. Заявитель утверждает, что создание органов государственной власти, имеющих общую компетенцию, на нижестоящих уровнях публичной власти по отношению к субъекту Российской Федерации в целом не допускается в соответствии с Конституцией Российской Федерации и потому противоречит ее статьям 3, 5, 10, 15 (часть 1), 72 (пункт "н" части 1) и 76 (часть 2). Данный вопрос уже был предметом рассмотрения Конституционного Суда Российской Федерации. В постановлениях от 24 января 1997 года по делу о проверке конституционности Закона Удмуртской Республики "О системе органов государственной власти в Удмуртской Республике" и от 15 января 1998 года по делу о проверке конституционности статей 80, 92, 93 и 94 Конституции Республики Коми и статьи 31 Закона Республики Коми "Об органах исполнительной власти в Республике Коми"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Государственная Дума оспаривает также конституционность положения пункта 2 статьи 84 Устава Курской области о том, что деятельность по осуществлению местного самоуправления возглавляется главой муниципального образования, а также положений пункта 2 статьи 85, устанавливающих порядок избрания выборного должностного лица местного самоуправления (главы муниципального образования) в зависимости от численности населения муниципального образования: в муниципальном образовании свыше 150 тысяч человек - непосредственно населением, в муниципальном образовании с населением менее 150 тысяч человек - депутатами представительного органа местного самоуправления из своего состава. В постановлении от 1 февраля 1996 года по делу о проверке конституционности ряда положений Устава - Основного Закона Читинской области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статьи 15 Устава (Основного Закона) Курской области в редакции Закона Курской области от 22 марта 1999 года "О внесении изменений и дополнений в Устав (Основной Закон) Курской области" в той части, в какой они конкретизируются положениями его статьи 18 об отнесении к администрации района сельских и поселковых администраций (пункт 1) и об избрании главы района по представлению губернатора Курской области (пункт 2), а также положения пункта 2 статьи 84 и пункта 2 статьи 85 названного Устава являются аналогичными положениям, которые ранее были предметом рассмотрения Конституционного Суда Российской Федерации и в отношении которых им были вынесены сохраняющие свою силу постановления от 1 февраля 1996 года по делу о проверке конституционности ряда положений Устава - Основного Закона Читинской области, от 24 января 1997 года по делу о проверке конституционности Закона Удмуртской Республики "О системе органов государственной власти в Удмуртской Республике" и от 15 января 1998 года по делу о проверке конституционности статей 80, 92, 93 и 94 Конституции Республики Коми и статьи 31 Закона Республики Коми "Об органах исполнительной власти в Республике Коми". Указанные положения Устава (Основного Закона) Курской области как содержащие такие же положения, какие ранее были признаны Конституционным Судом Российской Федерации не соответствующими Конституции Российской Федерации, не могут применяться судами, другими органами и должностными лицами и подлежат отмене в установленном порядке. Поскольку по предмету обращения Конституционным Судом Российской Федерации ранее были вынесены постановления, сохраняющие свою силу, запрос Государственной Думы в этой части не может быть принят к рассмотрению.</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Принять к рассмотрению запрос Государственной Думы в части, касающейся проверки конституционности положений статей 21 (пункты 2, 3 и 5), 81 (пункты 3 и 4), 82 (пункт 1), 84 (пункт 1), 89 и 90 Устава (Основного Закона) Курской области в редакции Закона Курской области от 22 марта 1999 года "О внесении изменений и дополнений в Устав (Основной Закон) Курской области".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статьей 78 Федерального конституционного закона "О Конституционном Суде Российской Федерации" настоящее Определение подлежит опубликованию в "Собрании законодательства Российской Федерации", официальных изданиях органов государственной власти Курской области, а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