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32566-П/2005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Ковригина Федора Аввакумовича на нарушение его конституционных прав положением статьи 29 Федерального закона "Об обязательном социальном страховании от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Ф.А.Ковригина,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Ф.А.Ковригина оспаривается конституционность статьи 29 Федерального закона от 24 июля 1998 года "Об обязательном социальном страховании от несчастных случаев на производстве и профессиональных заболеваний" в части, признающей со дня введения в действие данного Федерального закона (6 января 2000 года) утратившими силу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(утверждены постановлением Верховного Совета Российской Федерации от 24 декабря 1992 года № 4214-1). По мнению заявителя, признанием названного нормативного акта утратившим силу в целом, включая его статью 51, согласно которой суммы возмещения вреда, не полученные своевременно по вине работодателя, ответственного за вред, выплачиваются за прошлое время без ограничения каким-либо сроком, из специального законодательства была неправомерно устранена норма, обеспечивавшая пострадавшим лицам возможность получения за прошлое время в полном объеме сумм возмещения вреда в случае вины работодателя за их невыплату. В отсутствие такой нормы суды общей юрисдикции при разрешении конкретных дел необоснованно, как полагает заявитель, применяют статью 208 ГК Российской Федерации, согласно которой требования о возмещении вреда, причиненного здоровью граждан, предъявленные по истечении трех лет с момента возникновения права на такое возмещение, удовлетворяются за прошлое время не более чем за три года, предшествовавшие предъявлению иска; тем самым статья 29 Федерального закона "Об обязательном социальном страховании от несчастных случаев на производстве и профессиональных заболеваний" порождает не согласующееся со статьей 55 (часть 2) Конституции Российской Федерации умаление права лиц, пострадавших в результате несчастных случаев на производстве и профессиональных заболеваний, на возмещение причиненного их здоровью вреда. Как следует из представленных материалов, в 1989 году Ф.А.Ковригину, работавшему электролизником на Новокузнецком алюминиевом заводе, было установлено профессиональное заболевание (флюороз) с утратой 25 процентов профессиональной трудоспособности, и с этого времени осуществлялись ежемесячные выплаты в возмещение вреда здоровью. Начиная с 9 июля 1994 года эти выплаты ввиду непрохождения Ф.А.Ковригиным не по его вине переосвидетельствования работодателем не производились - они были возобновлены с 30 мая 1999 2 года после переосвидетельствования и установления процента утраты трудоспособности вследствие того же профессионального заболевания. Кузнецкий районный суд города Новокузнецка Кемеровской области в связи с иском к ОАО "Новокузнецкий алюминиевый завод" о взыскании за период с 9 июля 1994 года по 30 мая 1999 года недополученных сумм в возмещение вреда, поданным Ф.А.Ковригиным 12 мая 2002 года, назначил судебно-медицинскую экспертизу, которая наличие у истца в этот период флюороза не подтвердила. Однако Федеральный научно-исследовательский центр медико-социальной экспертизы и реабилитации инвалидов, куда обратился Ф.А.Ковригин, в решении от 18 мая 2004 года указал, что по данному заболеванию в спорный период ему следует установить 10 процентов утраты профессиональной трудоспособности. Это было осуществлено бюро медико-социальной экспертизы города Новокузнецка 9 декабря 2004 года, в связи с чем ОАО "Новокузнецкий алюминиевый завод" 27 декабря 2004 года выплатило Ф.А.Ковригину 7066 руб. 18 коп. Решением Кузнецкого районного суда города Новокузнецка Кемеровской области от 1 марта 2005 года, оставленным без изменения судебной коллегией по гражданским делам Кемеровского областного суда, требования Ф.А.Ковригина были удовлетворены частично. При этом суд указал, что суммы в возмещение вреда не выплачивались ему за спорный период по вине работодателя, однако, приняв во внимание, что в соответствии со статьей 29 Федерального закона "Об обязательном социальном страховании от несчастных случаев на производстве и профессиональных заболеваний" Правила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утратили силу, посчитал необходимым применить для разрешения дела статью 208 ГК Российской Федерации и, исходя из даты первоначального обращения заявителя с иском (12 марта 2002 года), определил, что его требования о возмещении вреда могут быть удовлетворены за прошлое время не более чем за три года, предшествовавшие предъявлению иска, т.е. за период с 12 марта по 30 мая 1999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чьи права и свободы являются высшей ценностью,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признание, соблюдение и защита прав и свобод человека и гражданина - обязанность государства; в Российской Федерации охраняются труд и здоровье людей, устанавливаются гарантии социальной защиты; каждый имеет право на труд в условиях, отвечающих требованиям безопасности и гигиены, каждому гарантируется социальное обеспечение в установленных законом случаях и судебная защита его прав и свобод; в Российской Федерации не должны издаваться законы, отменяющие или умаляющие права и свободы человека и гражданина (статьи 2, 7 и 18; статья 37, часть 1; статья 39, часть 1; статья 46, часть 1; статья 55, часть 2). В соответствии с Федеральным законом "Об обязательном социальном страховании от несчастных случаев на производстве и профессиональных заболеваний", направленным на гарантирование права на охрану здоровья и защиту имущественных прав пострадавших лиц (статья 35, часть 3; статья 41, часть 1, Конституции Российской Федерации), обязательное социальное страхование от несчастных случаев на производстве и профессиональных заболеваний, являясь видом социального страхования, предусматривает обеспечение социальной защиты застрахованных, возмещение вреда, причиненного их жизни и здоровью при исполнении ими обязанностей по трудовому договору (контракту), путем предоставления в полном объеме всех необходимых видов обеспечения по страхованию (пункт 1 статьи 1), к числу которых относятся ежемесячные страховые выплаты, определяемые как доля среднего месячного заработка застрахованного, исчисленная в соответствии со степенью утраты им профессиональной трудоспособности (пункт 1 статьи 12), и производимые в течение всего периода ее стойкой утраты (пункт 3 статьи 10). Действовавшими до вступления в силу названного Федерального закона Правилами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 качестве одного из видов возмещения причиненного здоровью работника вреда также предусматривалась выплата денежных сумм в размере заработка (или соответствующей его части) в зависимости от степени утраты профессиональной трудоспособности (статья 8), производимая в течение срока, на который установлена утрата профессиональной трудоспособности (статья 45). 3 Таким образом, новое законодательное регулирование отношений в сфере обязательного социального страхования от несчастных случаев на производстве и профессиональных заболеваний, как и ранее действовавшее, закрепляет право пострадавшего на получение в полном объеме полагающихся денежных выплат, возмещающих потерю им заработка (части заработка), за весь подтвержденный период утраты профессиональной трудоспособности с того дня, с которого учреждением медико-социальной экспертизы установлен факт ее утраты. Часть вторая статьи 51 Правил, предусматривавшая выплату за прошлое время без ограничения каким-либо сроком сумм возмещения вреда, не полученных своевременно по вине ответственного за вред работодателя, не позволяла ему устраниться от материальной ответственности, возложенной на него статьей 2 Правил, а пострадавшему обеспечивала повышенную защиту его имущественных прав и права на охрану здоровья. Федеральный закон "Об обязательном социальном страховании от несчастных случаев на производстве и профессиональных заболеваний", распространив осуществленное им правовое регулирование на лиц, чье право на получение возмещения вреда ранее было установлено в соответствии с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(пункт 5 статьи 7), не сохранил для пострадавших указанную гарантию их права на полное возмещение вреда. В то же время такая гарантия закреплена в пункте 12.3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(приложение № 2 к приказу Фонда социального страхования Российской Федерации от 13 января 2000 года № 6 "О переходе на обязательное социальное страхование от несчастных случаев на производстве и профессиональных заболеваний"), согласно которому суммы страховых выплат, не полученные по вине отделения (филиала отделения) Фонда или страхователя, обязанных осуществлять указанные выплаты, за прошлое время выплачиваются пострадавшим или лицам, имеющим право на страховые выплаты, без ограничения каким-либо сроком. Однако применяется данная гарантия к правоотношениям, возникшим после введения в действие названного Федерального закона. Таким образом, в зависимости от даты установления несчастного случая либо профессионального заболевания для одних пострадавших объем защиты нарушенных прав определяется в соответствии с пунктом 12.3 Временного порядка, для других - в соответствии со статьей 208 ГК Российской Федерации. Данный подход в правоприменительной практике, по существу, отрицающий для некоторых пострадавших закрепленный в Федеральном законе "Об обязательном социальном страховании от несчастных случаев на производстве и профессиональных заболеваний" принцип полноты и гарантированности возмещения причиненного им вреда и базирующийся на применении нормы, ухудшающей положение таких лиц, признанных пострадавшими в результате несчастных случаев на производстве и профессиональных заболеваний до ее введения в действие, означает придание данной норме обратной силы и тем самым - отмену для них ранее установленных гарантий возмещения вреда. Это не согласуется с правовой позицией Конституционного Суда Российской Федерации, сформулированной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статьи 29 Федерального закона "Об обязательном социальном страховании от несчастных случаев на производстве и профессиональных заболеваний" по своему конституционно- правовому смыслу, выявленному Конституционным Судом Российской Федерации в настоящем Определении на основе правовой позиции, выраженной в сохраняющем свою силу Постановлении Конституционного Суда Российской Федерации, не препятствует выплате за прошлое время без ограничения каким-либо сроком сумм возмещения вреда, своевременно не полученных лицами, пострадавшими в результате несчастных случаев на производстве и профессиональных заболеваний, по вине работодателя.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Ковригина Федора Аввакумовича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Ф.А.Ковригина, основанные на положении статьи 29 Федерального закона "Об обязательном социальном страховании от несчастных случаев на производстве и профессиональных заболеваний" в истолковании, расходящемся с его конституционно-правовым смыслом, выявленным в настоящем Определении, должны быть пересмотрены в установленном порядке, если для этого не имеется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