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64278-П/2011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связи с жалобой гражданина В.Т.Казанцева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В.Т.Казанцева,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Поводом к рассмотрению дела явилась жалоба гражданина В.Т.Казанцева.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объяснения представителей сторон, выступление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определяет общий порядок выплаты пенсий, предусмотренных данным Законом. Оспаривающий конституционность этой статьи заявитель по настоящему делу гражданин В.Т.Казанцев на момент увольнения с военной службы в 1992 году не был обеспечен жилым помещением и проживал в общежитии в городе Ростове-на-Дону, где и был зарегистрирован временно. 3 По истечении срока регистрации по месту пребывания выплата назначенной ему в соответствии с названным Законом пенсии за выслугу лет была приостановлена Военным комиссариатом Ростовской области до подтверждения места жительства. Октябрьский районный суд города Ростова-на-Дону решением от 16 июня 2009 года признал действия Военного комиссариата Ростовской области правомерными и отказал В.Т.Казанцеву в удовлетворении исковых требований о компенсации морального вреда, причиненного невыплатой пенсии. После выселения из временно занимаемого жилого помещения В.Т.Казанцев переехал в Москву, куда было направлено и его пенсионное дело, однако выплата пенсии ему не производилась по причине отсутствия документов, подтверждающих факт его регистрации в Москве. Оставляя без удовлетворения исковые требования В.Т.Казанцева к Правительству Российской Федерации и Военному комиссариату города Москвы о предоставлении жилья и выплате пенсии, Пресненский районный суд города Москвы указал, что решение вопросов, связанных с обеспечением граждан Российской Федерации жилыми помещениями, к компетенции Правительства Российской Федерации не относится, а пенсионное обеспечение осуществляется военными комиссариатами по месту жительства лиц, уволенных с военной службы, каковым Военный комиссариат города Москвы в данном случае не является, поскольку истцом не представлено доказательств, подтверждающих факт его регистрации в Москве (решение от 14 декабря 2010 года). Нарушение положениями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своих конституционных прав гражданин В.Т.Казанцев усматривает в том, что они позволяют прекращать выплату пенсии в связи с отсутствием у 4 пенсионера регистрации по месту жительства или месту пребывания в пределах территории Российской Федерации вследствие неисполнения государством своих публично-правовых обязательств по обеспечению его жилым помещением и по тому же основанию при переезде пенсионера – отказывать ему в выплате пенсии по новому месту жительства или месту пребывания. Такое регулирование, по мнению заявителя, противоречит Конституции Российской Федерации, ее статьям 2, 19 (части 1 и 2), 39 (части 1 и 2) и 55 (часть 3).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к компетенции законодателя (статья 39, часть 2). Федеральный законодатель, реализуя соответствующие дискреционные полномочия и закрепляя в федеральном законе виды и правовые основания назначения пенсий, их размеры, порядок исчисления и выплаты, вправе определять как общие правила пенсионного обеспечения, так и его особенности применительно к отдельным категориям граждан. Вместе с тем при осуществлении указанного правового регулирования он связан требованиями Конституции Российской Федерации, устанавливающей в том числе, что все равны перед законом и судом, а государство обязано гарантировать каждому равенство прав и свобод независимо от места жительства (статья 19, части 1 и 2) и что права и свободы человека и гражданина могут быть ограничены федеральным законом только соразмерно конституционно значимым целям (статья 55, часть 3). Лицам, проходившим военную службу, пенсии назначаются и выплачиваются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который предусматривает правовые основания назначения пенсий, а также общий порядок их выплаты. Обязательность своевременного и полного перечисления необходимых для этого денежных средств требует конкретного и контролируемого механизма расходования бюджетных средств, который учитывал бы 6 специфику регулирования пенсионного обеспечения соответствующих категорий граждан в процессе перечисления бюджетных средств, предназначенных для этих целей (Определение Конституционного Суда Российской Федерации от 15 января 2008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27 (часть 1)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Свобода выбора места жительства провозглашена также Международным пактом о гражданских и политических правах (статья 12) и Конвенцией о защите прав человека и основных свобод (статья 2 Протокола № 4), которые в силу статьи 15 (часть 4) Конституции Российской Федерации являются составной частью правовой системы Российской Федерации. Принятый для обеспечения осуществления данного права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 целях создания необходимых условий для реализации гражданами прав и свобод, а также исполнения ими обязанностей перед другими гражданами, государством и обществом возложил на граждан Российской Федерации обязанность регистрироваться по месту пребывания и месту жительства в пределах Российской Федерации в органах регистрационного учета. Правила регистрации и снятия граждан Российской Федерации с регистрационного учета по месту пребывания и по 7 месту жительства в пределах Российской Федерации утверждены постановлением Правительства Российской Федерации от 17 июля 1995 года № 713, принятым во исполнение предписания названного Закона. Вместе с тем, как неоднократно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буквальному смыслу положений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по смыслу, придаваемому им органами, осуществляющими пенсионное обеспечение лиц, проходивших военную службу, а также судами общей юрисдикции (что подтверждается и правоприменительными решениями, в том числе судебными, принятыми по делу гражданина В.Т.Казанцева), выплата предусмотренных данным Законом пенсий допускается лишь при наличии у пенсионера документов о регистрации по месту жительства или месту пребывания, выданных в установленном порядке органами регистрационного учета, и, как следствие, исключается выплата пенсии по месту фактического проживания лицам, не имеющим регистрации по месту жительства или месту пребывания в пределах территории Российской Федерации. Все другие нормативные правовые акты, действующие в сфере пенсионного обеспечения лиц, проходивших военную службу и имеющих право на получение пенсий в соответствии с названным Законом, также не предусматривают возможность подтверждения места их фактического проживания при отсутствии регистрации по месту жительства или месту пребывания в пределах территории Российской Федерации. В то же время такая возможность предусмотрена для лиц, получающих трудовые пенсии и пенсии по государственному пенсионному обеспечению: место их фактического проживания при отсутствии подтвержденного регистрацией места жительства или места пребывания на территории Российской Федерации определяется на основании их личного заявления (абзац седьмой пункта 15 Перечня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9 в Российской Федерации» и «О государственном пенсионном обеспечении в Российской Федерации», утвержденного постановлением Министерства труда и социального развития Российской Федерации и Пенсионного фонда Российской Федерации от 27 февраля 2002 года № 16/19па; абзац третий пункта 6 Правил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утвержденных постановлением Министерства труда и социального развития Российской Федерации и Пенсионного фонда Российской Федерации от 27 февраля 2002 года № 17/19пб). Следовательно, в отношениях по выплате пенсии лицам, не имеющим регистрации по месту жительства или месту пребывания в пределах территории Российской Федерации, пенсионеры из числа лиц, проходивших военную службу, пенсия которым назначена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оказываются в неравном положении по сравнению с лицами, получающими трудовые пенсии и пенсии по государственному пенсионному обеспечению в соответствии с федеральными законами от 17 декабря 2001 года № 173-ФЗ «О трудовых пенсиях в Российской Федерации» и от 15 декабря 2001 года № 166-ФЗ «О государственном пенсионном обеспечении в Российской Федерации». Между тем все эти пенсионеры относятся к одной категории – лиц, имеющих право на получение гарантированной государством пенсии, и отсутствие регистрации по месту жительства или месту пребывания в пределах территории Российской Федерации не может служить основанием введения различий в условиях реализации ими конституционного права на 10 социальное обеспечение, – иное означает установление в отношении этих лиц необоснованной, не имеющей разумного оправдания дифференциации порядка выплаты пенсий. Таким образом, взаимосвязанными положениями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 в части, предусматривающей, что выплата бывшим военнослужащим пенсий, на которые они имеют право в соответствии с данным Законом, производится по месту жительства или по месту пребывания пенсионера в пределах территории Российской Федерации, основанием для определения и подтверждения которого признаются только документы о регистрации, выданные в установленном порядке органами регистрационного учета, – ограничивается право указанных лиц на социальное обеспечение, гарантированное им статьей 39 (часть 1) Конституции Российской Федерации, в нарушение принципа равенства, закрепленного ее статьей 19 (части 1 и 2), и вопреки предписаниям ее статьи 55 (часть 3), допускающей ограничение федеральным законом прав и свобод человека и гражданина лишь в конституционно значимых целях. Исходя из изложенного и руководствуясь частью второй статьи 71, статьями 72, 74, 75,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11 психотропных веществ, учреждениях и органах уголовно-исполнительной системы, и их семей» не соответствующими Конституции Российской Федерации, ее статьям 19 (части 1 и 2), 39 (часть 1) и 55 (часть 3), в той части, в какой они предусматривают выплату бывшим военнослужащим пенсий, на которые они имеют право в соответствии с данным Законом, по месту жительства или по месту пребывания пенсионера в пределах территории Российской Федерации, основанием для определения и подтверждения которого признаются только документы о регистрации по месту жительства или месту пребывания, выданные в установленном порядке органами регистрационного учета.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руководствуясь Конституцией Российской Федерации и настоящим Постановлением, внести в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изменения, обусловленные признанием взаимосвязанных положений его статьи 56 не соответствующими Конституции Российской Федерации. Впредь до внесения в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необходимых изменений выплата назначенных в соответствии с этим Законом пенсий лицам, проходившим военную службу и не имеющим регистрации по месту жительства или месту пребывания в пределах территории Российской Федерации, должна осуществляться по месту их фактического проживания, которое устанавливается на основании их 12 личного заявления, как это предусмотрено для получателей трудовых пенсий и пенсий по государственному пенсионному обеспечению.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в отношении гражданина Казанцева Валерия Тарасовича на основании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