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30296-П/1981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1981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положения части второй статьи 31 Закона СССР от 24 июня 1981 года "О правовом положении иностранных граждан в СССР" в связи с жалобой Яхья Дашти Гафура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Н.Т.Ведерникова, судей Э.М.Аметистова, М.В.Баглая, Ю.М.Данилова, В.Д.Зорькина, В.О.Лучина, В.И.Олейника, О.С.Хохряковой, с участием адвоката Н.С.Савиновой - представителя Яхья Дашти Гафура как стороны, обратившейся с жалобой в Конституционный Суд Российской Федерации, и адвоката Ю.А.Тимохова - представителя Совета Федерации,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36, 74, 96, 97, 99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положения части второй статьи 31 Закона СССР от 24 июня 1981 года "О правовом положении иностранных граждан в СССР". Поводом к рассмотрению дела явилась жалоба лица без гражданства Яхья Дашти Гафура на нарушение его конституционного права на свободу и личную неприкосновенность положением, содержащимся в части второй статьи 31 Закона СССР "О правовом положении иностранных граждан в СССР".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заявителем положение. Заслушав сообщение судьи-докладчика Э.М.Аметистова, объяснения представителей сторон, выступления приглашенных в заседание представителей: от Министерства внутренних дел Российской Федерации - В.В.Колесникова, от Генеральной прокуратуры Российской Федерации - И.А.Буданова, от Федеральной миграционной службы России - С.В.Бурлика, от Министерства иностранных дел Российской Федерации - В.А.Павловского, исследовав имеющиеся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Лицо без гражданства Яхья Дашти Гафур, пребывавший в Российской Федерации, 18 февраля 1997 года был подвергнут задержанию на основании санкционированного прокурором города Москвы постановления УВИР ГУВД города Москвы о выдворении из Российской Федерации под конвоем. Более двух месяцев он содержался под стражей в Центре социальной реабилитации N 1 ГУВД города Москвы и 29 апреля 1997 года был принудительно выдворен в Швецию. Постановление о выдворении Яхья Дашти Гафура из Российской Федерации было вынесено на основании части второй статьи 31 Закона СССР "О правовом положении иностранных граждан в 2 СССР", в соответствии с которой иностранный гражданин или лицо без гражданства обязаны покинуть страну в срок, указанный в решении о выдворении; уклоняющийся от выезда в таких случаях подлежит с санкции прокурора задержанию и выдворению в принудительном порядке; задержание допускается при этом на срок, необходимый для выдворения.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96 Федерального конституционного закона "О Конституционном Суде Российской Федерации" правом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22 Конституции Российской Федерации каждый имеет право на свободу и личную неприкосновенность (часть 1); арест, заключение под стражу и содержание под стражей допускаются только по судебному решению; до судебного решения лицо не может быть подвергнуто задержанию на срок более 48 часов (часть 2). По смыслу данной статьи, установленный ею порядок применения соответствующих мер принуждения распространяется и на задержание, производимое в целях обеспечения исполнения постановления о выдворении из Российской Федерации в административном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62 (часть 3) Конституции Российской Федерации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 Из данной статьи в ее взаимосвязи со статьей 17 (часть 2) и другими статьями Конституции Российской Федерации, касающимися прав и свобод человека и гражданина, следует, что речь идет о случаях, устанавливаемых лишь применительно к таким правам и обязанностям, которые являются правами и обязанностями именно гражданина Российской Федерации, то есть возникают и осуществляются в силу особой связи между государством и его гражданами. Как по буквальному смыслу статей 22 и 46 Конституции Российской Федерации (с учетом употребления в них терминов "каждый" и "лицо"), так и по смыслу, вытекающему из взаимосвязи этих статей с другими положениями главы 2 "Права и свободы человека и гражданина" Конституции Российской Федерации, а также с общепризнанными принципами и нормами международного права, право на свободу и личную неприкосновенность и право на судебную защиту являются личными неотчуждаемыми правами каждого человека, вне зависимости от наличия у него гражданства какого-либо государства, и, следовательно, должны гарантироваться иностранным гражданам и лицам без гражданства наравне с гражданами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Всеобщая декларация прав человека от 10 декабря 1948 года провозглашает, что каждый человек имеет право на свободу и на личную неприкосновенность (статья 3); никто не может быть подвергнут произвольному аресту или задержанию (статья 9); каждый человек имеет право на эффективное восстановление в правах компетентными национальными судами в случаях нарушения его основных прав, предоставленных ему конституцией или законом (статья 8). Согласно пункту "а" части 1 статьи 5 Декларации о правах человека в отношении лиц, не являющихся гражданами страны, в которой они проживают, от 13 декабря 1985 года иностранцы пользуются в соответствии с внутренним законодательством и с учетом международных обязательств государств, в которых они находятся, правом на личную неприкосновенность; ни один иностранец не должен быть подвергнут произвольному аресту или содержанию под стражей. Международный пакт о гражданских и политических правах от 19 декабря 1966 года также устанавливает, что каждый человек имеет право на свободу и личную неприкосновенность и никто не может быть подвергнут произвольному аресту или содержанию под стражей (часть первая статьи 9); при этом каждому, кто лишен свободы вследствие ареста или содержания под стражей, принадлежит право на разбирательство его дела в суде, чтобы этот суд мог безотлагательно вынести постановление относительно законности его задержания и распорядиться о его освобождении, если задержание незаконно (часть четвертая статьи 9); каждое государство, участвующее в данном Пакте, обязуется развивать возможности судебной защиты (пункт "b" части третьей статьи 2). Таким образом, права каждого человека, независимо от наличия у него гражданства, на свободу и личную неприкосновенность, а также на судебную защиту в случае задержания относятся к общепризнанным принципам и нормам международного права, которые в соответствии со статьей 15 (часть 4) Конституции Российской Федерации являются составной частью правовой системы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22 (часть 2) Конституции Российской Федерации иностранный гражданин или лицо без гражданства, пребывающие на территории Российской Федерации, в случае выдворения из Российской Федерации в принудительном порядке могут быть до судебного решения подвергнуты задержанию на срок, необходимый для выдворения, но не свыше 48 часов. Сверх указанного срока лицо может оставаться задержанным лишь по судебному решению и лишь при условии, что без такого задержания решение о выдворении не может быть исполнено. При этом судебное решение призвано гарантировать лицу защиту не только от произвольного продления срока задержания сверх 48 часов, но и от неправомерного задержания как такового, поскольку суд в любом случае оценивает законность и обоснованность применения задержания к конкретному лицу. Из статьи 22 Конституции Российской Федерации во взаимосвязи с ее статьей 55 (части 2 и 3) следует, что задержание на неопределенный срок не может рассматриваться как допустимое ограничение права каждого на свободу и личную неприкосновенность и, по сути, является умалением данного права. Поэтому оспариваемое заявителем положение Закона СССР "О правовом положении иностранных граждан в СССР" о задержании на срок, необходимый для выдворения, не должно рассматриваться как основание для задержания на неопределенный срок даже тогда, когда решение вопроса о выдворении лица без гражданства может затянуться в силу того, что ни одно государство не соглашается принять выдворяемое лицо. В противном случае задержание как необходимая мера по обеспечению выполнения решения о выдворении превращалось бы в самостоятельный вид наказания, не предусмотренный законодательством Российской Федерации и противоречащий указанным нормам Конституции Российской Федерации. С учетом всего вышесказанного следует прийти к выводу, что оспариваемое положение части второй статьи 31 Закона СССР "О правовом положении иностранных граждан в СССР", исходя из его буквального смысла, рассматривается в правоприменительной практике как основание для задержания лица на срок свыше 48 часов без судебного решения. Данное положение нарушает конституционное право каждого на свободу и личную неприкосновенность, а также на судебную защиту и, следовательно, не соответствует статьям 22 и 46 Конституции Российской Федерации. На основании изложенного и руководствуясь частями первой и второй статьи 71, статьями 72, 75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части второй статьи 31 Закона СССР "О правовом положении иностранных граждан в СССР", согласно которому иностранный гражданин или лицо без гражданства, в отношении которого принято решение о выдворении из пределов Российской Федерации, в случае уклонения от выезда подлежит с санкции прокурора задержанию на срок, необходимый для выдворения, не соответствующим Конституции Российской Федерации, ее статьям 22 и 46, в той мере, в какой оно допускает продление срока задержания указанных лиц сверх 48 часов без вынесения судебного решения.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Собранию надлежит урегулировать порядок задержания иностранных граждан и лиц без гражданства, подлежащих выдворению из пределов Российской Федерации и уклоняющихся от выезда, в соответствии с Конституцией Российской Федерации и с учетом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его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