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214507-П/2015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 собственников жилья «Искра 18», «Крисанова 73» и других на нарушение конституционных прав и свобод пунктом 5 приложения № 1 к Правилам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товариществ собственников жилья «Искра 18», «Крисанова 73»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арбитражного суда c учетом изменений, внесенных арбитражным судом апелляционной инстанции, были частично удовлетворены иски ресурсоснабжающей организации к товариществам собственников жилья «Куйбышева 157», «Крисанова 73» и «Норильская, 15» о взыскании задолженности по оплате поставленной тепловой энергии и горячей воды, приобретаемых ответчиками для оказания коммунальных 2 услуг, в части горячего водоснабжения и отопления, а также процентов за пользование чужими денежными средствами. Постановлением арбитражного суда апелляционной инстанции было отменено решение арбитражного суда первой инстанции в отношении товарищества собственников жилья «Искра 18» и аналогичные исковые требования ресурсоснабжающей организации к нему удовлетворены в полном объеме. Установив факты, свидетельствующие о нарушении требований к качеству поставленного ответчикам коммунального ресурса (горячей воды) по температурному показателю, арбитражные суды пришли к выводу о том, что подлежащие оплате ресурсоснабжающей организации в счет погашения задолженности денежные суммы должны быть уменьшены в соответствии с пунктом 5 приложения № 1 «Требования к качеству коммунальных услуг» к Правилам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домов»), предусматривающим порядок снижения размера платы за коммунальную услугу горячего водоснабжения ненадлежащего качества по температурному показателю с учетом установленного данной нормой допустимого отклонения температуры горячей воды в точке водоразбора от температурного режима, определенного санитарно-эпидемиологическими правилами и нормами, в дневное и ночное время.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пункте 5 приложения № 1 к Правилам предоставления коммунальных услуг собственникам и пользователям помещений в многоквартирных домах и жилых домов правовое регулирование, предусматривающее допустимое отклонение от установленных санитарно- эпидемиологическими правилами и нормами показателей качества коммунального ресурса (горячей воды) по температурному показателю и закрепляющее условия и порядок изменения (уменьшения) размера платы за предоставление коммунальной услуги «горячее водоснабжение» ненадлежащего качества, направлено – с учетом особенностей регулируемых отношений, а также решения Верховного Суда Российской Федерации от 31 мая 2013 года № АКПИ13-394, который указал, что санитарно- эпидемиологическими правилами определены требования к качеству горячей воды, подаваемой потребителям при предоставлении коммунальной услуги по горячему водоснабжению, по такому показателю, обеспечивающему ее безопасность, как температура; данный показатель характеризуется минимальным (не ниже 600 С) и максимальным пределом (не выше 750 С) и не допускает отклонений от указанного температурного режима, при соблюдении которого обеспечивается качество коммунальной услуги, – на защиту прав и законных интересов граждан – потребителей определенного вида коммунальной услуги и не может расцениваться как нарушающее конституционные права заявителей,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 собственников жилья «Искра 18», «Крисанова 73»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