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32149-П/2005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Медведева Геннадия Анатольевича на нарушение его конституционных прав отдельными положениями ряда постановлений Правительства Российской Федерации, регулирующих вопросы обеспечения граждан жилыми помещениями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О.С.Хохряковой, Б.С.Эбзеева, В.Г.Ярославцева, рассмотрев по требованию гражданина Г.А.Медведева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Оспаривая конституционность пункта 28 Правил выпуска и погашения государственных жилищных сертификатов, выдаваемых гражданам - участникам федеральной целевой программы "Государственные жилищные сертификаты", заявитель, как следует из содержания жалобы и приложенных к ней материалов, фактически ставит вопрос о необходимости включения в состав комиссии, создаваемой для организации работы по реализации программы "Государственные жилищные сертификаты", граждан - участников данной программы. Разрешение указанного вопроса может быть осуществлено путем внесения соответствующих дополнений и изменений в оспариваемое положение, что также не относится к компетенции Конституционного Суда Российской Федерации. Кроме того, данная норма носит рекомендательный характер и не исключает возможность включения в состав комиссии, создаваемой для организации работы, связанной с выдачей сертификатов гражданам - участникам Программы, лиц, имеющих право на получение государственных жилищных сертификатов, в качестве представителей общественных объединений граждан, уволенных с военной службы. Что касается других оспариваемых Г.А.Медведевым норм, то их применение в конкретном деле заявителя судом или иным органом, разрешающим дело по существу, какими-либо документами не подтверждается. Исходя из изложенного и руководствуясь частью второй статьи 40, пунктами 1 и 2 части первой статьи 43, частью первой статьи 79 и статьями 96 и 97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Медведева Геннадия Анатольевича, поскольку она не отвечает требованиям Федерального конституционного закона "О 4 Конституционном Суде Российской Федерации", в соответствии с которыми жалоба признается допустимой, и поскольку разрешение поставленных в ней вопросов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