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222764-П/2012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Лавренова Сергея Алексеевича на нарушение его конституционных прав положениями постановления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С.А.Лавренова вопрос о возможности принятия его жалобы к рассмотрению в заседании Конституционного Суда Российской Федерации,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уже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Лавренова Сергея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