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221027-П/2015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Тарасовой Галины Викторовны на нарушение ее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Г.В.Тарасовой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6 декабря 2013 года отказано в удовлетворении жалобы гражданки Г.В.Тарасовой, обжаловавшей в порядке статьи 125 УПК Российской Федерации бездействие должностных лиц Следственного комитета Российской Федерации, выразившееся в уклонении от приема, регистрации и проверки в порядке статей 144 и 145 того же Кодекса ее сообщений о преступлениях. Постановлением судьи районного суда от 16 мая 2014 года отказано в принятии к рассмотрению жалобы Г.В.Тарасовой на бездействие должностных лиц Генеральной 2 прокуратуры Российской Федерации, выразившееся в укрывательстве поданных ею сообщений о преступлениях, в непроведении по ним проверки и несообщении ее результатов. С этими решениями согласились суды вышестоящих инстанций (апелляционные постановления городского суда от 5 февраля 2014 года и от 13 октября 2014 года, постановления судей городского суда от 20 августа 2014 года и от 15 мая 2015 года и судей Верховного Суда Российской Федерации от 17 сентября 2014 года и от 3 июля 2015 года об отказе в передаче кассационных жалоб для рассмотрения в судебных заседаниях судов кассационной инстанции, письма заместителей Председателя Верховного Суда Российской Федерации от 17 декабря 2014 года и от 19 августа 2015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Тарасовой Галины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