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226874-П/2016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Зубко Ивана Ивановича на нарушение его конституционных прав пунктом 1 статьи 836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И.И.Зубко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от 29 ноября 2013 года, оставленным без изменения вышестоящими судебными инстанциями, гражданину И.И.Зубко было отказано в удовлетворении исковых требований к кредитной организации (банку) о взыскании денежных сумм, находящихся на его банковском вкладе, процентов за неправомерное пользование чужими денежными средствами и штрафа за неудовлетворение в добровольном порядке требований потребителя в связи с нарушением ответчиком условий договора банковского вклада. 2 Суды со ссылкой в том числе на пункт 1 статьи 836 ГК Российской Федерации пришли к выводу о том, что договор не соответствует утвержденной банком типовой форме и от имени банка подписан неуполномоченным лицом, сам же по себе договор банковского вклада не может удостоверять факт внесения денежных средств, если отсутствуют документы, свидетельствующие об открытии вкладчику счета и надлежащим образом подтверждающие поступление на этот счет денежных средств. Определением суда общей юрисдикции от 9 декабря 2015 года И.И.Зубко было отказано в удовлетворении заявления о пересмотре решения суда общей юрисдикции от 29 ноября 2013 года по новым обстоятельствам. Отказ в пересмотре указанного решения суд мотивировал тем, что Постановлением Конституционного Суда Российской Федерации от 27 октября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Зубко Ивана Ивановича, поскольку по поставленному заявителем вопросу Конституционным Судом Российской Федерации ранее было вынесено постановление, сохраняющее свою силу.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