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33020-П/2004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Корковидова Артура Константиновича на нарушение его конституционных прав статьями 195, 198 и 203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О.С.Хохряковой, Б.С.Эбзеева, В.Г.Ярославцева, рассмотрев по требованию гражданина А.К.Корковидова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В соответствии с этим конституционным принципом в уголовно-процессуальном законе закреплены в качестве принципов уголовного судопроизводства охрана прав и свобод человека и гражданина и соответствующая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права, обязанности и ответственность и обеспечивать возможность осуществления этих прав (часть первая статьи 11 УПК Российской Федерации), а также обжалование процессуальных действий (бездействия) и решений суда, прокурора, следователя, органа дознания и дознавателя (часть первая статьи 19 УПК Российской Федерации). Статья 198 "Права подозреваемого, обвиняемого, потерпевшего, свидетеля при назначении и производстве судебной экспертизы" УПК Российской Федерации предусматривает, что подозреваемый, обвиняемый, защитник при назначении и производстве судебной экспертизы вправе знакомиться с постановлением о назначении судебной экспертизы, заявлять отвод эксперту, а также ходатайствовать о производстве судебной экспертизы в другом либо в конкретном экспертном учреждении, о привлечении в качестве экспертов указанных ими лиц, о внесении в постановление о назначении судебной экспертизы дополнительных вопросов эксперту. Статья 195 "Порядок назначения судебной экспертизы" УПК Российской Федерации прямо закрепляет обязанность следователя, назначившего судебную экспертизу по уголовному делу, обеспечить возможность реализации подозреваемым, обвиняемым, защитником названных прав. В этих целях часть третья данной статьи устанавливает, что следователь знакомит с постановлением о назначении судебной экспертизы подозреваемого, обвиняемого, его защитника и разъясняет им права, предусмотренные статьей 198 данного Кодекса, о чем составляется протокол, подписываемый следователем и лицами, которые ознакомлены с постановлением. Указанное процессуальное действие, по смыслу приведенных норм, рассматриваемых в системной связи, должно быть осуществлено до начала производства экспертизы - иначе названные участники процесса лишаются возможности реализовать связанные с ее назначением и вытекающие из конституционного принципа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Федерации распространяется на порядок назначения любых судебных экспертиз, носит императивный характер и обязательно для исполнения следователем, прокурором и судом на досудебной стадии судопроизводства во всех случаях, в том числе при назначении по уголовному делу судебно-психиатрической экспертизы для определения психического состояния обвиняемого или подозреваемого в случаях, когда возникает сомнение по поводу их вменяемости. Несоблюдение при назначении и производстве экспертизы предусмотренных статьей 198 УПК Российской Федерации прав подозреваемого, обвиняемого, защитника, если таковое имело место, может быть предметом как прокурорской, так и судебной проверки по их жалобам.</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46 (часть 1) Конституции Российской Федерации гарантирует каждому право на судебную защиту его прав и свобод. Согласно Всеобщей декларации прав человека (статья 8), Международному пакту о гражданских и политических правах (пункт 1 статьи 14), Конвенции о защите прав человека и основных свобод (пункт 1 статьи 6) под судебной защитой понимается эффективное восстановление в правах независимым судом на основе справедливого судебного разбирательства, что предполагает обеспечение состязательности и равноправия сторон, в том числе предоставление им достаточных процессуальных правомочий для защиты своих интересов при осуществлении всех процессуальных действий, результат которых имеет существенное значение для определения прав и обязанностей. К числу таких действий относится помещение подозреваемого (обвиняемого) в психиатрический стационар, поскольку с этим сопряжено ограничение не только его свободы, но и возможности полноценно осуществлять судебную защиту своих прав. Не случайно Закон Российской Федерации от 2 июля 1992 года "О психиатрической помощи и гарантиях прав граждан при ее оказании" (в редакции от 10 января 2003 года) требует обязательного участия лица, в отношении которого ставится вопрос о принудительном помещении в психиатрический стационар, в заседании суда (статьи 29 и 34). Вопрос о конституционности положений уголовно-процессуального закона, регламентирующих участие подозреваемого и обвиняемого в судебном заседании, ранее был предметом рассмотрения Конституционного Суда Российской Федерации. В Постановлении от 10 декабря 1998 года по делу о проверке конституционности части второй статьи 335 УПК РСФСР, а также в принятом с учетом 3 выраженной в нем правовой позиции Определении от 25 марта 2004 года по жалобе В.Л.Дмитренко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статьи 203 УПК Российской Федерации - в их конституционно-правовом истолковании, данном Конституционным Судом Российской Федерации в настоящем Определении на основании правовых позиций, выраженных им в сохраняющих свою силу решениях, - не предполагают право суда первой инстанции принимать окончательное решение по ходатайству следователя о помещении подозреваемого в психиатрический стационар для производства судебно- психиатрической экспертизы без предоставления ему и (или) его защитнику возможности ознакомиться с таким ходатайством и изложить свою позицию по данному вопросу. В силу статьи 6 Федерального конституционного закона "О Конституционном Суде Российской Федерации" данное Конституционным Судом Российской Федерации истолкование указанной нормы является общеобязательным.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Корковидова Артура Константиновича в части, касающейся оспаривания конституционности статьи 203 УПК Российской Федерации,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вынесения предусмотренного статьей 71 Федерального конституционного закона "О Конституционном Суде Российской Федерации" итогового решения в виде постановления. 4</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Отказать в принятии к рассмотрению жалобы гражданина Корковидова Артура Константиновича в части, касающейся оспаривания конституционности статей 195 и 198 УПК Российской Федерации,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