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53179-П/2011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января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Панюшкина Петра Вячеславовича на нарушение его конституционных прав положениями части 4 статьи 12.15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М.И.Клеандрова, С.Д.Князева, А.Н.Кокотова, Л.О.Красавчиковой, Н.В.Мельникова, Ю.Д.Рудкина, О.С.Хохряковой, В.Г.Ярославцева, заслушав в пленарном заседании заключение судьи С.Д.Князева,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П.В.Панюшкина,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 о проверке конституционности положений части 4 статьи 12.15 КоАП Российской Федерации уже ставился перед Конституционным Судом Российской Федерации, который в определениях от 16 апреля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Панюшкина Петра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