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Чемоданова Дениса Николаевича на нарушение его конституционных прав пунктом 4 части 3 и частью 8 статьи 17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Д.Н.Чемоданова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Чемоданова Дениса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