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33487-П/2003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 Березовского Бориса Абрамовича, Дубова Юлия Анатольевича и Патаркацишвили Аркадия Шалвовича на нарушение их конституционных прав положениями статей 47, 53, 162 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С.М.Казанцева, А.Л.Кононова, Л.О.Красавчиковой, Ю.Д.Рудкина, А.Я.Сливы, Б.С.Эбзеева, В.Г.Ярославцева, рассмотрев по требованию граждан Б.А.Березовского, Ю.А.Дубова и А.Ш.Патаркацишвили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предварительного следствия по уголовному делу в отношении граждан Б.А.Березовского, Ю.А.Дубова и А.Ш.Патаркацишвили защитникам обвиняемых, ознакомленным с постановлением следователя о назначении судебной финансово-экономической экспертизы, было отказано в удовлетворении ходатайства о предоставлении данных о наличии у эксперта соответствующей аттестации в целях выявления его компетентности на том основании, что подобная информация об эксперте не входит в установленный статьей 195 УПК Российской Федерации перечень сведений, которые должно содержать постановление о назначении судебной экспертизы. Кроме того, со ссылкой на часть восьмую статьи 162 УПК Российской Федерации, согласно которой следователь обязан уведомить обвиняемого и его защитника о продлении срока предварительного следствия, защитникам было отказано в удовлетворении ходатайства об ознакомлении с текстом постановления о продлении срока расследования по названному уголовному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судебную защиту его прав и свобод; решения и действия (или бездействие) органов государственной власти и должностных лиц могут быть обжалованы в суд (статья 46, части 1 и 2). Непременной составляющей права на судебную защиту, как отметил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Уголовно-процессуальному кодексу Российской Федерации эксперт - лицо, обладающее специальными знаниями и назначенное в порядке, установленном данным Кодексом, для дачи заключений и производства судебной экспертизы, которая производится государственными судебными экспертами и иными экспертами из числа лиц, обладающих специальными знаниями (часть первая статьи 57, часть вторая статьи 195). Признав необходимым назначение судебной экспертизы, следователь в соответствии с частью первой статьи 195 УПК Российской Федерации выносит постановление, в котором в обязательном порядке указываются фамилия, имя и отчество эксперта или наименование экспертного учреждения, в котором должна быть произведена судебная экспертиза. Указания в постановлении каких-либо иных сведений об эксперте данная статья не требует. Именно из этого, как видно из представленных материалов, исходил следователь, отказывая защитникам Б.А.Березовского, Ю.А.Дубова и А.Ш.Патаркацишвили в удовлетворении ходатайства о предоставлении данных о должности назначенного эксперта и о наличии у него аттестации. Между тем названные законоположения не исключают необходимости, в том числе в случае поручения производства экспертизы лицу, не работающему в государственном экспертном учреждении, специального подтверждения квалификации эксперта (которая может быть предметом оспаривания участниками судопроизводства) и возможности отражения соответствующих данных в постановлении о назначении экспертизы. Это вытекает, в частности, из части первой статьи 57 УПК Российской Федерации и его статьи 70, согласно которой эксперт в случае его некомпетентности подлежит отводу, а также из общих положений Федерального закона от 31 мая 2001 года "О государственной судебно-экспертной деятельности в Российской Федерации", распространяющихся как на деятельность государственных судебных экспертов, так и на судебно-экспертную деятельность лиц, таковыми не являющимися (в постановлении о назначении судебной финансово-экономической экспертизы по делу Б.А.Березовского, Ю.А.Дубова и А.Ш.Патаркацишвили следователь указал не только фамилию, имя и отчество эксперта, но и его образование, специальность и стаж работы). Соответственно, сторонам, в том числе обвиняемому и его защитнику, должна обеспечиваться 3 возможность ознакомления с данными, свидетельствующими о надлежащей квалификации эксперта, что вытекает из сформулированной в Постановлении Конституционного Суда Российской Федерации от 18 февраля 2000 года по делу о проверке конституционности пункта 2 статьи 5 Федерального закона "О прокуратуре Российской Федерации" правовой позиции, согласно которой в силу непосредственного действия статьи 24 (часть 2) Конституции Российской Федерации, возлагающей на органы государственной власти и их должностных лиц обязанность обеспечить каждому возможность ознакомления с документами и материалами, непосредственно затрагивающими его права и свободы, любая такого рода информация (за исключением сведений, содержащих государственную тайну, сведений о частной жизни, а также иных охраняемых законом конфиденциальных сведений) должна быть ему доступна, при условии, что законодателем не предусмотрен специальный правовой статус такой информации в соответствии с конституционными принципами, обосновывающими необходимость и соразмерность ее особой защиты. Права обвиняемых, связанные с производством экспертизы по уголовному делу, обеспечиваются также тем, что в силу пункта 11 части четвертой статьи 47 и пункта 8 части первой статьи 53 УПК Российской Федерации они вправе заявить отвод эксперту по любому из оснований, предусмотренных статьей 70 УПК Российской Федерации, в том числе в связи с его некомпетентностью, а в силу статьи 198, части первой статьи 206 и статьи 207 УПК Российской Федерации - ходатайствовать о привлечении в качестве экспертов указанных ими лиц, о производстве судебной экспертизы в конкретном экспертном учреждении или о назначении дополнительной либо повторной судебной экспертизы. Исходя из изложенного и руководствуясь статьей 6, частью второй статьи 40,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статей 47, 53, части восьмой статьи 162 и части первой статьи 195 УПК Российской Федерации - по их конституционно-правовому смыслу - не препятствуют обвиняемым, права которых затрагиваются решениями органов предварительного следствия о продлении сроков предварительного расследования и о назначении судебной экспертизы, и их защитникам в ознакомлении с такими решениями, а также не исключают необходимость представления названным участникам судопроизводства данных об обстоятельствах, значимых для обжалования этих решений. Конституционно-правовой смысл указанных положений, выявленный в настоящем Определении на основе правовых позиций, которые были выражены Конституционным Судом Российской Федерации в сохраняющих свою силу решениях, является общеобязательным, что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 Березовского Бориса Абрамовича, Дубова Юлия Анатольевича и Патаркацишвили Аркадия Шалвовича не подлежащей дальнейшему рассмотрению в заседании Конституционного Суда Российской Федерации, поскольку для разрешения поставленных в ней вопросов не требуется вынесения предусмотренного статьей 71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