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15229-П/2006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Барковского Владимира Николаевича на нарушение его конституционных прав положениями статьи 10 Уголовного кодекса Российской Федерации и статей 396, 397, 399, 402–412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В.Н.Барковского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В.Н.Барковский, отбывающий назначенное ему по совокупности приговоров наказание в виде лишения свободы на срок 11 лет в исправительной колонии строгого режима, обратился в суд общей юрисдикции с ходатайством о приведении вынесенного в отношении него приговора в соответствие с Федеральным законом от 8 декабря 2003 года «О внесении изменений и дополнений в Уголовный кодекс Российской Федерации», в том числе о снижении срока наказания и изменении вида исправительного учреждения. Постановлением Донского городского суда 2 Тульской области от 21 января 2005 года из описательно-мотивировочной части приговора было исключено указание о наличии в его действиях рецидива преступлений, в остальной же части приговор оставлен без изменения. Жалоба В.Н.Барковского, полагавшего, что суд, руководствуясь статьей 10 УК Российской Федерации, должен был смягчить назначенное ему наказание и изменить режим его отбывания, судом надзорной инстанции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положений уголовного и уголовно-процессуального законов был разрешен Конституционным Судом Российской Федерации в Постановлении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Барковского Владимира Николаевича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Барковского Владимира Николаевича подлежит разрешению в установленном порядке с учетом названного Постановления и настоящего Определения,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