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226412-П/2016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Козырева Николая Ивановича на нарушение его конституционных прав частями 2 и 4 статьи 3 и частями 2 и 4 статьи 4 Закона Новосибирской области «О порядке и условиях предоставления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области» и постановлением Правительства Новосибирской области «О порядке начисления и обеспечения выплаты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по требованию гражданина Н.И.Козырева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вышестоящих инстанций, было отказано в удовлетворении иска гражданина Н.И.Козырева к органу исполнительной власти субъекта 2 Российской Федерации о перерасчете компенсации расходов на оплату жилого помещения и коммунальных услуг со дня подачи заявления о перерасчете и с учетом находящейся на его иждивении жены.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статей 96 и 97 Федерального конституционного закона «О Конституционном Суде Российской Федерации» граждане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Козырева Николая Ивановича,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