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209969-П/2015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Кадомцева Аркадия Валентиновича на нарушение его конституционных прав статьей 76, частью первой статьи 77, частью первой статьи 79 и статьей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А.В.Кадомцева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76, часть первая статьи 77 и часть первая статьи 79 УПК Российской Федерации, определяя понятия показаний подозреваемого, обвиняемого и свидетеля, не предусматривают каких-либо изъятий из установленного уголовно-процессуальным законом порядка доказывания по уголовным делам, согласно которому, в частности, в основу обвинительного приговора могут быть положены лишь доказательства, не вызывающие сомнения в их достоверности и допустимости. В случае же оглашения судом – при наличии указанных в законе оснований и с соблюдением предусмотренной им процедуры (статьи 276 и 281 УПК Российской Федерации) – протоколов допросов, содержащих изобличающие обвиняемого показания отсутствующего лица, и последующего их использования сторонам должна быть предоставлена возможность защиты своих интересов в суде всеми предусмотренными законом способами, включая оспаривание оглашенных показаний и заявление ходатайств об их проверке с помощью других доказательств, а также путем использования иных средств, способствующих 3 предупреждению, выявлению и устранению ошибок при принятии судебных решений. Кроме того, следует учитывать, что сомнения, возникающие при оценке оглашенных в суде показаний с точки зрения их допустимости и достоверности, в силу статьи 49 (часть 3) Конституции Российской Федерации должны истолковываться в пользу обвиняемого (определения Конституционного Суда Российской Федерации от 28 мая 2013 года № 720- О,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Кадомцева Аркадия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