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229856-П/2016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Сухинова Евгения Игоревича на нарушение его конституционных прав пунктом 9 Правил расчета субсидии для приобретения или строительства жилого помещения (жилых помещений), предоставляемой военнослужащим – гражданам Российской Федерации и иным лицам в соответствии с Федеральным законом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Е.И.Сухинова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 апелляционной инстанции, отменив решение суда первой инстанции, отказал гражданину Е.И.Сухинову в удовлетворении требований, связанных с перерасчетом размера выплаченной ему в период военной службы субсидии для приобретения или строительства жилого помещения, которая была рассчитана с применением поправочного коэффициента 2,25. Как указал суд апелляционной инстанции, Е.И.Сухинов не обладает правом 2 на применение в его деле поправочного коэффициента 2,375, который установлен для граждан, уволенных с военной службы и не обеспеченных на момент увольнения жилищной субсидией.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 (часть 3) Конституции Российской Федерации, обязывая государство обеспечить дополнительные гарантии жилищных прав путем предоставления жилища бесплатно или за доступную плату из государственных, муниципальных и других жилищных фондов в соответствии с установленными законом нормами, не определяет способы и объем жилищных гарантий, предоставляемых тем или иным категориям граждан. Разрешение данных вопросов, в том числе определение конкретных 3 гарантий, их содержания и круга лиц, на которых они распространяются, является прерогативой законодателя, который вправе предусмотреть повышенный уровень мер социальной защиты в жилищной сфере для лиц, уволенных с военной службы. Статья 15 Федерального закона «О статусе военнослужащих» предусматривает дополнительные жилищные гарантии для граждан, которые не были обеспечены жильем или жилищной субсидией в период военной службы (пункт 13), а также устанавливает, что порядок расчета жилищной субсидии утверждается Правительством Российской Федерации (пункт 16). С учетом изложенного оспариваемая заявителем норма, находящаяся в нормативном единстве с указанными законоположениями и предусматривающая повышенный поправочный коэффициент при расчете субсидии для приобретения или строительства жилого помещения (жилых помещений) для граждан, которые в период военной службы не были обеспечены соответствующими жилищными гарантиями, не может рассматриваться как нарушающая конституционные права заявителя, который реализовал свое право на соответствующие жилищные гарантии в период военной службы.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Сухинова Евгения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