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54521-П/2011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Филиппова Дмитрия Анатольевича на нарушение его конституционных прав частью 2 статьи 30.13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Д.А.Филиппова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Д.А.Филипповым материалы, не находит оснований для принятия его жалобы к рассмотрению.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в том числе судебной (статья 46, части 1 и 2), непосредственно не устанавливает какой-либо определенный порядок реализации указанного права;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обжалования, – они определяются федеральными законами на основе Конституции Российской Федерации, ее статей 46, 123 и 128 (определения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Филиппова Дмитрия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