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228517-П/2016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Казакова Сергея Викторовича на нарушение его конституционных прав подпунктом «а1» пункта 32 статьи 4 Федерального закона «Об основных гарантиях избирательных прав и права на участие в референдуме граждан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гражданина С.В.Казакова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С.В.Казаковым материалы, не находит оснований для принятия его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Казакова Сергея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