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220079-П/2015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Загребельного Константина Александровича на нарушение его конституционных прав статьей 10, частью первой статьи 166, пунктом «в» части третьей статьи 162 Уголовного кодекса Российской Федерации, статьями 297 и 303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К.А.Загребельного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13 ноября 1997 года, вступившим в законную силу 27 февраля 1998 года, гражданин К.А.Загребельный осужден по совокупности преступлений, предусмотренных пунктом «з» части второй статьи 105 и пунктом «в» части третьей статьи 162 УК Российской Федерации. Постановлением суда от 26 февраля 2008 года в отношении К.А.Загребельного применено условно-досрочное освобождение от 2 отбывания наказания, которое отменено приговором суда от 4 июля 2013 года (с учетом изменений, внесенных апелляционным постановлением от 26 сентября 2013 года) за совершение им в течение оставшейся неотбытой части наказания преступления, предусмотренного частью первой статьи 166 того же Кодекса; окончательное наказание назначено по совокупности приговоров. В передаче кассационных жалоб осужденного для рассмотрения в судебном заседании суда кассационной инстанции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К.А.Загребельным в обоснование своей позиции, свидетельствуют о том, что нарушение своих конституционных прав он связывает не с содержанием оспариваемых законоположений, а с принятыми по его делу судебными решениями, с которыми он фактически выражает 3 несогласие. Между тем проверка законности и обоснованности судебных решений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Загребельного Константина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