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31537-П/2004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января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 Росляковой Натальи Петровны и Хаустова Александра Ивановича на нарушение их конституционных прав положениями статей 159, 303 Уголовного кодекса Российской Федерации и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Н.В.Селезнева, А.Я.Сливы, В.Г.Стрекозова, О.С.Хохряковой, Б.С.Эбзеева, В.Г.Ярославцева, рассмотрев по требованию граждан Н.П.Росляковой и А.И.Хаустова вопрос о возможности принятия их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Прокурором города Балашиха Московской области было возбуждено уголовное дело, в ходе расследования по которому гражданину А.И.Хаустову и его жене - гражданке Н.П.Росляковой было предъявлено обвинение в преступлениях, предусмотренных статьями 159 и 303 УК Российской Федерации (покушение на мошенничество и фальсификация доказательств) на том основании, что ими в обоснование иска по гражданскому делу были представлены в суд сфальсифицированные документы. Расследовавший данное уголовное дело следователь прокуратуры, исходя из того, что А.И.Хаустов занимает должность начальника следственной части Главного следственного управления ГУВД Московской области, поручал производство отдельных следственных действий (допросы свидетелей, выемку предметов и документов, обыски) отделению УФСБ по городу Москве и Московской области. Н.П.Рослякова и А.И.Хаустов, полагая, что тем самым были нарушены установленные законом правила подследственности уголовных дел, обжаловали произведенные следственные действия в Московский гарнизонный военный суд, постановлением которого эти действия были признаны незаконными. Военная коллегия Верховного Суда Российской Федерации отменила постановление Московского гарнизонного военного суда и производство по жалобам прекратила, признав, что суд первой инстанции, оценив законность и обоснованность действий дознавателей УФСБ, тем самым дал оценку допустимости доказательств по уголовному делу на стадии расследования, чем вышел за пределы своих полномочий, предусмотренных законом, и, кроме того, вопреки части первой статьи 125 УПК Российской Федерации не установил, в чем выразилось нарушение конституционных прав и свобод Н.П.Росляковой и А.И.Хаустова обжалуемыми следственными действиями. В своих жалобах в</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 подтверждается представленными материалами и нарушение конституционных прав заявителей статьей 125 УПК Российской Федерации. Данная статья, регулирующая судебный порядок рассмотрения жалоб на действия должностных лиц, осуществляющих уголовное судопроизводство, предусматривает, в частности, что в районный суд по месту производства предварительного расследования могут быть обжалованы постановления дознавателя, следователя, прокурора об отказе в возбуждении уголовного дела, о прекращении уголовного дела, а равно иные их решения и действия (бездействие),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Каких-либо положений, исключающих судебное обжалование указанных решений и действий (бездействия) дознавателя, следователя и прокурора либо допускающих его ограничение, в ней не содержится. На необходимость обеспечения права на судебное обжалование в ходе предварительного расследования решений и действий (бездействия) органа дознания, следователя и прокурора, существенно ограничивающих конституционные права и свободы личности и могущих привести к последствиям, устранение которых в дальнейшем может оказаться неосуществимым,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 Хаустова Александра Ивановича и Росляковой Натальи Петровны,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