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33477-П/2004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Будаева Цогта Нацагдоржевича на нарушение его конституционных прав частью второй статьи 283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Ю.Д.Рудкина, Н.В.Селезнева, А.Я.Сливы, О.С.Хохряковой, Б.С.Эбзеева, В.Г.Ярославцева, рассмотрев по требованию гражданина Ц.Н.Будаева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Ц.Н.Будаева оспаривается конституционность части второй статьи 283 УПК Российской Федерации, согласно которой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 Как следует из представленных материалов, в ходе рассмотрения уголовного дела по обвинению Ц.Н.Будаева в совершении преступления, предусмотренного пунктом "б" части третьей статьи 159 "Мошенничество" УК Российской Федерации, Таганский районный суд города Москвы по собственной инициативе назначил судебно-бухгалтерскую, повторную строительно-технологическую и судебно-почерковедческую экспертизы. Поводом для их назначения послужило, соответственно, взаимное противоречие содержащихся в материалах дела аудиторских заключений, отсутствие в постановлении следователя о назначении строительно-технологической экспертизы подписки эксперта в том, что он предупрежден об уголовной ответственности за дачу заведомо ложного заключения, а также оспаривание подсудимым принадлежности ему подписи в исследуемых по делу документах. По мнению заявителя, часть вторая статьи 283 УПК Российской Федерации не соответствует статье 123 (часть 3) Конституции Российской Федерации, поскольку позволяет суду отклонять при назначении экспертизы вопросы сторон и самостоятельно формулировать новые вопросы эксперту, тогда как принцип равенства сторон предполагает, что они имеют право на постановку эксперту вопросов в равном количестве и в том виде, в котором они сформулированы стороной.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Будаева Цогта Нацагдоржевича,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