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230407-П/2016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статьи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гражданину В.В.Технюку, отбывающему наказание в виде лишения свободы, отказано в удовлетворении жалобы на действия руководителя следственного органа, отказавшего в принятии, регистрации и проверке заявления о возбуждении уголовного дела в отношении следователя, поскольку это заявление не содержало достаточных данных о признаках преступления.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448 УПК Российской Федерации, не регламентируя правил проверки сообщения о преступлении, лишь закрепляет, что решение о возбуждении уголовного дела в отношении следователя либо о привлечении его в качестве обвиняемого, если уголовное дело было возбуждено в отношении других лиц или по факту совершения деяния, содержащего признаки преступления, принимается руководителем следственного органа Следственного комитета Российской Федерации по субъекту Российской Федерации (пункт 10). Данная норма уголовно-процессуального закона (как и нормы главы 52 УПК Российской Федерации в целом) предусматривает специальный – усложненный – порядок возбуждения уголовных дел и производства по ним в том числе в отношении следователя, предоставляющий последнему дополнительные процессуальные гарантии, которые, не устанавливая его неприкосновенность, не определяя ни его личную привилегию как гражданина, ни привилегию, связанную с его профессиональным статусом, и не исключая уголовную ответственность за совершенные преступления, обеспечивают посредством определенного усложнения процедур уголовного преследования его защиту при осуществлении публичных профессиональных обязанностей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