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33783-П/1999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января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гражданки Петровой Ираиды Валерьяновны на нарушение ее конституционных прав частью второй статьи 100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В.Д.Зорькина, А.Л.Кононова, В.О.Лучина, Т.Г.Морщаковой, В.И.Олейника, Ю.Д.Рудкина, Н.В.Селезнева, А.Я.Сливы, В.Г.Стрекозова, О.С.Хохряковой, В.Г.Ярославцева, заслушав в пленарном заседании заключение судьи Т.Г.Морщаковой,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жалобы гражданки И.В.Петровой,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1996 году районный суд города Чебоксары отказал в удовлетворении жалобы И.В.Петровой на постановление таможенных органов о конфискации на основании статьи 266 Таможенного кодекса Российской Федерации принадлежавшего ей автомобиля. В марте 1998 года она обратилась к Председателю Верховного Суда Чувашской Республики с просьбой о принесении протеста на это судебное решение, ссылаясь на постановление Конституционного Суда Российской Федерации от 11 марта 1998 года, которым статья 266 Таможенного кодекса Российской Федерации признана неконституционной, и на часть вторую статьи 100 Федерального конституционного закона "О Конституционном Суде Российской Федерации", на основании которой, по мнению заявительницы, вынесенное в отношении нее судебное решение подлежит пересмотру.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статей 96 и 97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Петровой Ираиды Валерьяновны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