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Соболя Николая Николаевича о разъяснении Определения Конституционного Суда Российской Федерации от 19 января 2010 года № 120-О-О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гражданина Н.Н.Соболя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подлежит удовлетворению,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19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Соболя Николая Николаевича о разъяснении Определения Конституционного Суда Российской Федерации от 19 января 2010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