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230392-П/2016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пунктом 15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В.В.Князева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В.В.Князеву, отбывающему наказание в виде пожизненного лишения свободы по приговору суда от 23 июня 1995 года, постановлением судьи было отказано в принятии к рассмотрению ходатайства о разъяснении сомнений и неясностей, возникших при исполнении приговора, в том числе в разъяснении вопроса осужденного о том, исполнялось ли наказание, назначенное ему по данному приговору, до приведения этого приговора в соответствие с Уголовным кодексом Российской Федерации.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15 статьи 397 УПК Российской Федерации относит к числу вопросов, разрешаемых судом на стадии исполнения приговора, вопрос о разъяснении сомнений и неясностей, возникающих при исполнении приговора. Как указал Пленум Верховного Суда Российской Федерации в постановлении от 20 декабря 2011 года № 21 «О практике применения судами законодательства об исполнении приговора», каждый приговор по делу должен содержать в себе ответы на все вопросы, которые подлежат разрешению при его постановлении согласно статье 299 УПК Российской Федерации и которые должны быть решены и изложены так, чтобы не возникало затруднений при исполнении приговора; исходя из этого и с учетом положений пункта 15 статьи 397 УПК Российской Федерации суды вправе в порядке, предусмотренном статьей 399 данного Кодекса, разрешить вопросы, которые не затрагивают существо приговора и не влекут ухудшение положения осужденного (пункт 22) (Определение Конституционного Суда Российской Федерации от 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