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200703-П/2015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Даньшина Сергея Викторовича на нарушение его конституционных прав статьями 7, 17, 87, 88, 124 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С.В.Даньшина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поставленному заявителем вопросу Конституционный Суд Российской Федерации уже вынес Определение от 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Даньшина Сергея Викторовича,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