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Галаева Сергея Александровича, Галаевой Марины Ивановны и Зудова Аркадия Александровича на нарушение их конституционных прав статьей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вопрос о возможности принятия жалобы граждан С.А.Галаева, М.И.Галаевой и А.А.Зудова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Свердловского областного суда от 15 декабря 2004 года удовлетворено заявление об усыновлении ребенка гражданами Соединенного Королевства Великобритании и Северной Ирландии. Граждане С.А.Галаев, М.И.Галаева и А.А.Зудов, являющиеся соответственно братом, бабушкой и отцом усыновленного ребенка, обратились в указанный суд с заявлением о пересмотре данного решения по вновь открывшимся обстоятельствам, в 2 удовлетворении которого определением от 22 октября 2009 года было отказано в связи с тем, что они не являлись лицами, участвующими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Галаева Сергея Александровича, Галаевой Марины Ивановны и Зудова Аркадия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