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32784-П/2003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Балакишеева Валерия Ибрагимовича на нарушение его конституционных прав положениями статей 2, 4 и 5 Закона РСФСР "Об индексации денежных доходов и сбережений граждан в РСФСР" и статьи 207_1 Гражданского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Г.А.Гаджиева, Ю.М.Данилова, Л.М.Жарковой, Г.А.Жилина, С.М.Казанцева, А.Л.Кононова, Л.О.Красавчиковой, Ю.Д.Рудкина, А.Я.Сливы, Б.С.Эбзеева, В.Г.Ярославцева, рассмотрев по требованию гражданина В.И.Балакишеева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В.И.Балакишеева оспаривается конституционность ряда положений Закона РСФСР от 24 октября 1991 года "Об индексации денежных доходов и сбережений граждан в РСФСР": абзаца первого статьи 2, согласно которому индексации подлежит оплата труда работников предприятий, учреждений и организаций, кроме работников предприятий, самостоятельно определяющих цены на производимые ими товары и оказываемые услуги; абзаца первого статьи 4, согласно которому порог индексации (индекс потребительских цен, с которого начинается индексация денежных доходов и сбережений граждан) устанавливается в размере 6 процентов; абзацев первого и второго статьи 5, согласно которым денежные доходы граждан подлежат индексации в следующем порядке: первая часть доходов, равная полуторной величине минимальной месячной оплаты труда в Российской Федерации, - на индекс потребительских цен; вторая последующая часть дохода, равная полуторной величине минимальной оплаты труда, - на 50 процентов индекса потребительских цен; повышенный в связи с индексацией денежный доход определяется путем умножения первой и второй частей дохода, подлежащего индексации, соответственно на полный индекс или на 50 процентов индекса потребительских цен. Кроме того, в жалобе оспаривается конституционность статьи 2071 ГПК РСФСР, регламентирующей индексацию взысканных судом денежных сумм. Как следует из представленных материалов, при вынесении решения о восстановлении В.И.Балакишеева на прежней работе в связи незаконным увольнением Чудовским районным судом Новгородской области были удовлетворены требования заявителя о взыскании в его пользу заработной платы за время вынужденного прогула, иных денежных сумм, своевременно не выплаченных работодателем, а также компенсации морального вреда, однако величина этих сумм была определена судом без учета индексации в соответствии с Законом РСФСР "Об индексации денежных доходов и сбережений граждан в РСФСР". Президиум Новгородского областного суда, рассматривавший данное дело по протесту прокурора Новгородской области, своим постановлением со ссылкой на статью 2 Закона РСФСР "Об 2 индексации денежных доходов и сбережений граждан в РСФСР" подтвердил обоснованность решения суда первой инстанции. По мнению В.И.Балакишеева, оспариваемые положения статей 2, 4 и 5 Закона РСФСР "Об индексации денежных доходов и сбережений граждан в РСФСР" и статьи 207_1 ГПК РСФСР не соответствуют статьям 7 (часть 1), 19 (часть 2), 35 (часть 2), 37 (часть 3), 46 (часть 1) и 55 (часть 1)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96 и 97 Федерального конституционного закона "О Конституционном Суде Российской Федерации"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Балакишеева Валерия Ибрагимовича,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3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