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211289-П/2015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Димасова Фидеиса Барыевича на нарушение его конституционных прав частями второй и четвертой статьи 335 Уголовно-процессуального кодекса РСФСР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Ф.Б.Димасова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Димасова Фидеиса Барыевича,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