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229250-П/2016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Донского Максима Николаевича на нарушение его конституционных прав частью третьей статьи 86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М.Н.Донского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судебного разбирательства по уголовному делу гражданина М.Н.Донского судом отклонены ходатайства стороны защиты об истребовании детализации его телефонных переговоров. По итогам данного разбирательства 24 июля 2013 года постановлен обвинительный приговор, с которым согласились суды вышестоящих инстанций (апелляционное определение от 2 декабря 2013 года, постановление судьи краевого суда от 27 января 2014 года и постановление судьи Верховного Суда Российской Федерации от 1 апреля 2014 года об отказе в передаче кассационных жалоб 2 для рассмотрения в судебном заседании суда кассационной инстанции, письмо заместителя Председателя Верховного Суда Российской Федерации от 31 июля 2014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Вместе с тем, как следует из представленных материалов, последнее судебное решение по существу дела М.Н.Донского вынесено 31 июля 2014 года. Таким образом, жалоба М.Н.Донского направлена в Конституционный Суд Российской Федерации за пределами установленного срока.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Донского Максима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