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48776-П/2010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«ВторТек» на нарушение конституционных прав и свобод постановлением Правительства Российской Федерации «О порядке доведения кадастровой стоимости земельных участков до сведения налогоплательщиков»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ООО «ВторТек»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вышестоящими судами, было отказано в удовлетворении требования ООО «ВторТек» к ряду органов государственной власти и муниципальных органов о признании недействительным увеличения кадастровой стоимости земельного участка.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Конституцией Российской Федерации каждый обязан платить законно установленные налоги и сборы (статья 57), органы государственной власти и их должностные лица обязаны обеспечить возможность каждому ознакомиться с документами и материалами, непосредственно затрагивающими его права и свободы (статья 24, часть 2). Оспариваемое заявителем постановление Правительства Российской Федерации, изданное в соответствии с пунктом 14 статьи 396 Налогового кодекса Российской Федерации (в редакции Федерального закона от 24 июля 2007 года № 216-ФЗ) и закрепляющее порядок предоставления налогоплательщикам информации о кадастровой стоимости земельных участков, в том числе возможность использования ими данных, размещенных в сети Интернет на официальном сайте уполномоченного федерального органа исполнительной власти, призвано обеспечить реализацию указанных конституционных требований и, соответственно, само по себе какие-либо конституционные права заявителя не нарушает. Разрешение же вопроса о законности и обоснованности судебных постановлений, включая проверку правомерности увеличения кадастровой стоимости земельного участка и периодичности проведения государственной кадастровой оценки земель, не входит в компетенцию Конституционного Суда Российской Федерации, как она определена в статье 125 Конституции 3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«ВторТек»,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