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33434-П/2004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марта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федерального государственного унитарного предприятия "Машиностроительное предприятие "Звездочка" на нарушение конституционных прав и свобод абзацем первым подпункта 1 пункта 1 статьи 162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Н.С.Бондаря, Г.А.Гаджиева, Ю.М.Данилова, Л.М.Жарковой, Г.А.Жилина, С.М.Казанцева, М.И.Клеандрова, А.Л.Кононова, Л.О.Красавчиковой, В.О.Лучина, Ю.Д.Рудкина, Н.В.Селезнева, А.Я.Сливы, В.Г.Стрекозова, О.С.Хохряковой, Б.С.Эбзеева, В.Г.Ярославцева, заслушав в пленарном заседании заключение судьи С.М.Казанцева,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федерального государственного унитарного предприятия "Машиностроительное предприятие "Звездочка",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Федеральное государственное унитарное предприятие "Машиностроительное предприятие "Звездочка"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федерального государственного унитарного предприятия "Машиностроительное предприятие "Звездочка",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может быть признана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