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43792-П/2010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Хамтоху Аслана Бачмизовича на нарушение его конституционных прав частью второй статьи 78 Уголовно-исполнительного кодекса Российской Федерации и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А.Б.Хамтоху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Верховного суда Республики Адыгея от 4 декабря 2000 года гражданин А.Б.Хамтоху за совершение ряда преступлений был осужден к наказанию в виде пожизненного лишения свободы с отбыванием первых пяти лет в тюрьме, последующих – в исправительной колонии особого режима. Постановлением судьи Приуральского районного суда Ямало- Ненецкого автономного округа от 19 июля 2010 года отказано в 2 удовлетворении ходатайства А.Б.Хамтоху о смягчении наказания посредством замены пожизненного лишения свободы лишением свободы на определенный срок и о переводе в исправительную колонию строгого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содержания жалобы, неконституционность норм уголовного и уголовно-исполнительного законов заявитель связывает с тем, что они не содержат положений, предусматривающих возможность заменить пожизненное лишение свободы более мягким видом наказания и изменить вид исправительного учреждения лицу, отбывающему пожизненное лишение свободы в исправительной колонии особого режима. Тем самым заявитель фактически предлагает внести целесообразные, с его точки зрения, изменения в действующее законодательство, что является прерогативой федерального законодателя, а не Конституционного Суда Российской Федерации.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Хамтоху Аслана Бачмизовича, поскольку разрешение поставленного в ней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