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33023-П/1999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Государственной Думы о толковании статьи 41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В.Д.Зорькина, А.Л.Кононова, Т.Г.Морщаковой, Ю.Д.Рудкина, А.Я.Сливы, В.Г.Стрекозова, О.И.Тиунова,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Государственная Дума в запросе о толковании положения части 1 статьи 41 Конституции Российской Федерации, согласно которому медицинская помощь в государственных и муниципальных учреждениях здравоохранения оказывается гражданам бесплатно,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41 Конституции Российской Федерации, закрепляя право каждого на охрану здоровья и медицинскую помощь, устанавливает, что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 (часть 1) и что в Российской Федерации принимаются меры по развитию государственной, муниципальной и частной систем здравоохранения, поощряется деятельность, способствующая укреплению здоровья человека (часть 2). Эти конституционные установления конкретизированы в ряде законов и подзаконных актов, которые регулируют вопросы, касающиеся видов, объема и условий медицинской помощи, предоставляемой населению, в том числе Основами законодательства Российской Федерации об охране здоровья граждан от 22 июня 1993 года (с последующими изменениями и дополнениями), Законом Российской Федерации от 28 июня 1991 года "О медицинском страховании граждан в Российской Федерации" (с последующими изменениями и дополнениями); постановлением Совета Министров - Правительства Российской Федерации от 11 октября 1993 года № 1018 "О мерах по выполнению Закона Российской Федерации "О внесении изменений и дополнений в Закон РСФСР "О медицинском страховании граждан в РСФСР" (с изменениями, внесенными постановлением Правительства Российской Федерации от 19 июня 1998 года № 619); Программой государственных 2 гарантий обеспечения граждан Российской Федерации бесплатной медицинской помощью (утверждена постановлением Правительства Российской Федерации от 11 сентября 1998 года № 1096). Порядок и условия предоставления населению платных медицинских услуг определены Правилами предоставления платных медицинских услуг населению медицинскими учреждениями (утверждены постановлением Правительства Российской Федерации от 13 января 1996 года № 27). Так, Основы законодательства Российской Федерации об охране здоровья граждан устанавливают, что гарантированный объем бесплатной медицинской помощи обеспечивается в соответствии с программами обязательного медицинского страхования; граждане имеют право на дополнительные медицинские и иные услуги на основе программ добровольного медицинского страхования, а также за счет средств предприятий, учреждений и организаций, своих личных средств и иных источников, не запрещенных законодательством Российской Федерации (части четвертая и пятая статьи 20). Базовая программа обязательного медицинского страхования разрабатывается Министерством здравоохранения Российской Федерации и утверждается Правительством Российской Федерации. На ее основе органы исполнительной власти субъектов Российской Федерации принимают территориальные программы обязательного медицинского страхования. Объем и условия оказания медицинской помощи, предусматриваемые территориальными программами, не могут быть ниже установленных в базовой программе (статья 22 Закона Российской Федерации "О медицинском страховании граждан в Российской Федерации"). Платные медицинские услуги населению осуществляются медицинскими учреждениями в рамках договоров с гражданами или организациями на оказание медицинских услуг работникам и членам их семей. При этом государственные и муниципальные медицинские учреждения вправе оказывать платные медицинские услуги населению только по специальному разрешению соответствующего органа управления здравоохранением (пункты 2, 4 Правил предоставления платных медицинских услуг населению медицинскими учреждениями). Следовательно, в соответствии с действующим законодательством объем предоставляемой бесплатной медицинской помощи не может быть меньше объема, установленного базовой программой обязательного медицинского страхования и обусловленного имеющимися экономическими возможностями общества, а платные медицинские услуги дополняют этот гарантированный объем и предоставляются медицинскими учреждениями гражданам на договорной основе.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Существо запроса Государственной Думы о толковании части 1 статьи 41 Конституции Российской Федерации, по существу, сводится к требованию о проверке конституционности положений действующих нормативных актов. Между тем в определениях от 7 декабря 1995 года и от 19 марта 1997 года Конституционный Суд Российской Федерации сформулировал правовую позицию, согласно которой толкование положений Конституции Российской Федерации, конкретизированных в действующем законодательстве, означало бы проверку в ненадлежащей процедуре конституционности тех или иных норм закона, а соответствующие запросы, по смыслу Федерального конституционного закона "О Конституционном Суде Российской Федерации", не могут быть признаны допустимыми.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Государственной Думы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