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32150-П/2004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"Нойзидлер Сыктывкар" на нарушение конституционных прав и свобод статьей 3 Федерального закона "О страховых тарифах на обязательное социальное страхование от несчастных случаев на производстве и профессиональных заболеваний на 2000 год"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В.Г.Ярославцева, рассмотрев по требованию ОАО "Нойзидлер Сыктывкар"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"Нойзидлер Сыктывкар",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