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33932-П/2004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ноября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региональной общественной организации вкладчиков "Объединение вкладчиков "МММ" на нарушение конституционных прав и свобод частью девятой статьи 115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Г.А.Жилина, С.М.Казанцева, М.И.Клеандрова, А.Л.Кононова, Л.О.Красавчиковой, В.О.Лучина, А.Я.Сливы, В.Г.Стрекозова, О.С.Хохряковой, Б.С.Эбзеева, В.Г.Ярославцева, рассмотрев по требованию региональной общественной организации вкладчиков "Объединение вкладчиков "МММ"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региональной общественной организации вкладчиков "Объединение вкладчиков "МММ" оспаривается конституционность части девятой статьи 115 УПК Российской Федерации, устанавливающей, что наложение ареста на имущество отменяется на основании постановления, определения лица или органа, в производстве которого находится уголовное дело, когда в применении этой меры отпадает необходимость. Как следует из представленных материалов, на основании этой нормы постановлением Пресненского районного суда города Москвы гражданину Л.С.Сарвазяну, представлявшему интересы вкладчиков акционерного общества "МММ", было отказано в удовлетворении жалобы на бездействие следователя по расследуемому им уголовному делу, а также просьбы об освобождении изъятого в результате произведенного по делу обыска имущества - денежных средств в иностранной валюте - от ареста и о возложении на следователя обязанности зачислить это имущество на валютный счет Регионального благотворительного общественного фонда помощи жертвам экономических преступлений. По мнению заявителя, часть девятая статьи 115 УПК Российской Федерации, как позволяющая правоохранительным органам произвольно устанавливать момент, когда отпадает необходимость в наложенном на имущество аресте, препятствует скорейшему и полному (с учетом изменения стоимости имущества) возмещению потерпевшим вреда, причиненного им преступлением, чем нарушает их права, гарантируемые статьями 15 (часть 4), 17 (часть 3), 19 (часть 1), 46 (часть 2), 52 и 55 (часть 3)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региональной общественной организации вкладчиков "Объединение вкладчиков "МММ",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