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32613-П/1999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Писарева Анатолия Алексеевича на нарушение его конституционных прав положениями ГПК РСФСР и Закона Российской Федерации "Об обжаловании в суд действий и решений, нарушающих права и свободы граждан"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А.Я.Сливы, В.Г.Стрекозова, О.И.Тиунова, О.С.Хохряковой, В.Г.Ярославцева, рассмотрев в пленарном заседании вопрос о соответствии жалобы гражданина А.А.Писарева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главы администрации Курской области от 30 мая 1994 года А.А.Писарев освобожден от должности главы администрации Глушковского района за систематическое превышение полномочий и ненадлежащее исполнение законов Российской Федерации. В иске о восстановлении на работе заявителю отказано. Глушковский районный суд Курской области на основании пункта 1 части второй статьи 129 ГПК РСФСР отказал А.А.Писареву в принятии жалобы на действия ряда судей Верховного Суда Российской Федерации и на отказ заместителя Председателя Верховного Суда Российской Федерации в принесении протеста на незаконные, по мнению заявителя, судебные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(часть 1) Конституции Российской Федерации каждому гарантируется судебная защита его прав и свобод, которая реализуется через совокупность определяемых законодателем различных процессуальных средств и процедур. Гарантией конституционного права на судебную защиту является рассмотрение дел судами первой и кассационной инстанций в качестве обязательных стадий судебного разбирательства по 2 жалобам граждан. Кроме того, законодатель предусмотрел и дополнительную гарантию - производство в надзорной инстанции, наделив соответствующих должностных лиц суда и прокуратуры обязанностью приносить протесты на состоявшиеся судебные решения, но лишь при наличии оснований для их пересмотра (при отсутствии таких оснований об этом сообщается лицу, подавшему надзорную жалобу, с указанием мотивов отказа в принесении протеста). Представленные А.А.Писаревым материалы свидетельствуют о том, что право на судебную защиту было им реализовано в ходе рассмотрения дела, завершившегося вынесением судебного решения, которое впоследствии было обжаловано им в порядке надзора. Какое-либо иное решение, по-новому определяющее права и обязанности заявителя, при разрешении вопроса о принесении надзорного протеста не выносится. Сам же по себе отказ в принесении протеста на состоявшиеся судебные решения нельзя рассматривать как нарушение данного конституционного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(часть 2) Конституции Российской Федерации решения и действия (или бездействие) органов государственной власти, органов местного управления, общественных объединений и должностных лиц могут быть обжалованы в суд. В развитие указанной конституционной нормы ГПК РСФСР и Закон Российской Федерации "Об обжаловании в суд действий и решений, нарушающих права и свободы граждан" предусматривают судебное обжалование любых действий и решений, нарушающих права и свободы граждан, кроме тех, в отношении которых законодательством предусмотрен иной, но также судебный порядок обжалования. Существо обращения А.А.Писарева фактически сводится к вопросу о введении дополнительного порядка рассмотрения жалоб граждан на действия должностных лиц, уполномоченных приносить протесты на судебные решения, вступившие в законную силу. Этот вопрос, однако, решается законодателем, установившим в настоящее время, что жалобы в порядке надзора рассматриваются как должностными лицами прокуратуры, так и председателями судов соответствующих инстанций, и при этом гражданам обеспечивается возможность повторного обращения с жалобой к тому же или вышестоящему должностному лицу. Исходя из изложенного и руководствуясь частью второй статьи 40, пунктами 1 и 2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Писарева Анатолия Алексеевича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