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Рудика Леонида Валерьевича о разъяснении Постановления Конституционного Суда Российской Федерации от 14 мая 2015 года № 9-П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Л.В.Рудика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Л.В.Рудик просит Конституционный Суд Российской Федерации разъяснить Постановление Конституционного Суда Российской Федерации от 14 мая 2015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2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Л.В.Рудик не являлся участником конституционного судопроизводства, по результатам которого Конституционным Судом Российской Федерации вынесено Постановление от 14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Рудика Леонида Валерьевича о разъяснении Постановления Конституционного Суда Российской Федерации от 14 мая 2015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