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31187-П/2002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Шевцова Евгения Николаевича на нарушение его конституционных прав частью первой статьи 37 Земельного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С.М.Казанцева, А.Л.Кононова, В.О.Лучина, Н.В.Селезнева, В.Г.Стрекозова, О.И.Тиунова, О.С.Хохряковой, Б.С.Эбзеева,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Е.Н.Шевцова,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Е.Н.Шевцов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Конституции Российской Федерации и статье 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Шевцова Евгения Николаевича,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