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"Сибтеплоизоляция" на нарушение конституционных прав и свобод пунктом 2 статьи 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ОАО "Сибтеплоизоляция"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 июня 1998 года исковое заявление ОАО "Сибтеплоизоляция" о признании недействительным договора об оказании аудиторских услуг было оставлено без рассмотрения Арбитражным судом Новосибирской области на основании пункта 2 статьи 87 Арбитражного процессуального кодекса Российской Федерации, согласно которому арбитражный суд оставляет иск без рассмотрения, если имеется соглашение участвующих в деле лиц о передаче данного спора на разрешение третейского суда и возможность обращения к третейскому суду не утрачена и если ответчик, возражающий против рассмотрения дела в арбитражном суде, не позднее своего первого заявления по существу спора заявит ходатайство о передаче спора на разрешение третейского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Действующим законодательством, в частности пунктом 1 статьи 11 Гражданского кодекса Российской Федерации, приложением № 3 к Гражданскому процессуальному кодексу РСФСР (Положение о третейском суде) и постановлением Верховного Совета Российской Федерации от 24 июня 1992 года "Об утверждении Временного положения о третейском суде для разрешения экономических споров" (в редакции от 16 ноября 1997 года), предусмотрено, что защита гражданских прав может осуществляться третейским судом, избранным сторонами на основе добровольного соглашения; если же одна из сторон впоследствии откажется подчиняться его решению, оно может быть реализовано принудительно в порядке исполнительного производства, которому предшествует проверка решения третейского суда в суде общей юрисдикции или в арбитражном суде при выдаче исполнительного листа. 2 Заключение третейского соглашения между сторонами само по себе не является обстоятельством, исключающим возможность реализации конституционного права на судебную защиту в суде общей юрисдикции или в арбитражном суде в соответствии с нормами о подведомственности гражданских дел. Так, по смыслу статей 87 и 88 АПК Российской Федерации, оставление иска без рассмотрения предполагает возможность повторного обращения в арбитражный суд в общем порядке после устранения обстоятельств, послуживших основанием для оставления иска без рассмотрения, в частности в случаях прекращения действия третейской записи по соглашению сторон или по решению суда. Следовательно, применение оспариваемой нормы в деле ОАО "Сибтеплоизоляция" нельзя рассматривать как нарушение конституционного права на судебную защиту, а потому его жалоба не может быть признана допустимой по смыслу статей 96 и 97 Федерального конституционного закона "О Конституционном Суде Российской Федерации".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Оспаривая конституционность пункта 2 статьи 87 Арбитражного процессуального кодекса Российской Федерации, ОАО "Сибтеплоизоляция" выражает несогласие с определением арбитражного суда об оставлении без рассмотрения его искового заявления. Тем самым заявитель фактически ставит перед Конституционным Судом Российской Федерации вопрос о проверке правильности применения оспариваемой нормы в его деле. Между тем проверка законности и обоснованности решений арбитражных судов на основе оценки приводимых в жалобах доводов не относится к компетенции Конституционного Суда Российской Федерации, установленной статьей 3 Федерального конституционного закона "О Конституционном Суде Российской Федерации", и может быть осуществлена только в порядке, предусмотренном арбитражным процессуальным законодательством.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"Сибтеплоизоляция"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